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497" w:rsidRPr="002A2497" w:rsidRDefault="002A2497" w:rsidP="002A2497">
      <w:pPr>
        <w:jc w:val="center"/>
        <w:rPr>
          <w:rFonts w:ascii="Times New Roman" w:hAnsi="Times New Roman" w:cs="Times New Roman"/>
          <w:b/>
          <w:sz w:val="28"/>
          <w:szCs w:val="28"/>
        </w:rPr>
      </w:pPr>
      <w:r w:rsidRPr="002A2497">
        <w:rPr>
          <w:rFonts w:ascii="Times New Roman" w:hAnsi="Times New Roman" w:cs="Times New Roman"/>
          <w:b/>
          <w:sz w:val="28"/>
          <w:szCs w:val="28"/>
        </w:rPr>
        <w:t>МІНІСТЕРСТВО ОСВІТИ І НАУКИ УКРАЇНИ</w:t>
      </w:r>
    </w:p>
    <w:p w:rsidR="002A2497" w:rsidRPr="002A2497" w:rsidRDefault="002A2497" w:rsidP="002A2497">
      <w:pPr>
        <w:jc w:val="center"/>
        <w:rPr>
          <w:rFonts w:ascii="Times New Roman" w:hAnsi="Times New Roman" w:cs="Times New Roman"/>
          <w:b/>
          <w:sz w:val="28"/>
          <w:szCs w:val="28"/>
        </w:rPr>
      </w:pPr>
      <w:r w:rsidRPr="002A2497">
        <w:rPr>
          <w:rFonts w:ascii="Times New Roman" w:hAnsi="Times New Roman" w:cs="Times New Roman"/>
          <w:b/>
          <w:sz w:val="28"/>
          <w:szCs w:val="28"/>
        </w:rPr>
        <w:t>УМАНСЬКИЙ НАЦІОНАЛЬНИЙ УНІВЕРСИТЕТ САДІВНИЦТВА</w:t>
      </w:r>
    </w:p>
    <w:p w:rsidR="002A2497" w:rsidRPr="002A2497" w:rsidRDefault="002A2497" w:rsidP="002A2497">
      <w:pPr>
        <w:jc w:val="center"/>
        <w:rPr>
          <w:rFonts w:ascii="Times New Roman" w:hAnsi="Times New Roman" w:cs="Times New Roman"/>
          <w:b/>
          <w:sz w:val="28"/>
          <w:szCs w:val="28"/>
        </w:rPr>
      </w:pPr>
    </w:p>
    <w:p w:rsidR="002A2497" w:rsidRPr="002A2497" w:rsidRDefault="002A2497" w:rsidP="002A2497">
      <w:pPr>
        <w:jc w:val="center"/>
        <w:rPr>
          <w:rFonts w:ascii="Times New Roman" w:hAnsi="Times New Roman" w:cs="Times New Roman"/>
          <w:b/>
          <w:sz w:val="28"/>
          <w:szCs w:val="28"/>
        </w:rPr>
      </w:pPr>
    </w:p>
    <w:p w:rsidR="002A2497" w:rsidRPr="002A2497" w:rsidRDefault="002A2497" w:rsidP="002A2497">
      <w:pPr>
        <w:jc w:val="center"/>
        <w:rPr>
          <w:rFonts w:ascii="Times New Roman" w:hAnsi="Times New Roman" w:cs="Times New Roman"/>
          <w:b/>
          <w:sz w:val="28"/>
          <w:szCs w:val="28"/>
        </w:rPr>
      </w:pPr>
    </w:p>
    <w:p w:rsidR="002A2497" w:rsidRPr="002A2497" w:rsidRDefault="002A2497" w:rsidP="002A2497">
      <w:pPr>
        <w:jc w:val="center"/>
        <w:rPr>
          <w:rFonts w:ascii="Times New Roman" w:hAnsi="Times New Roman" w:cs="Times New Roman"/>
          <w:b/>
          <w:sz w:val="36"/>
          <w:szCs w:val="36"/>
        </w:rPr>
      </w:pPr>
      <w:r w:rsidRPr="002A2497">
        <w:rPr>
          <w:rFonts w:ascii="Times New Roman" w:hAnsi="Times New Roman" w:cs="Times New Roman"/>
          <w:b/>
          <w:sz w:val="36"/>
          <w:szCs w:val="36"/>
        </w:rPr>
        <w:t>ОСВІТН</w:t>
      </w:r>
      <w:r w:rsidR="00D83706">
        <w:rPr>
          <w:rFonts w:ascii="Times New Roman" w:hAnsi="Times New Roman" w:cs="Times New Roman"/>
          <w:b/>
          <w:sz w:val="36"/>
          <w:szCs w:val="36"/>
        </w:rPr>
        <w:t>ЬО-НАУКОВА</w:t>
      </w:r>
      <w:r w:rsidRPr="002A2497">
        <w:rPr>
          <w:rFonts w:ascii="Times New Roman" w:hAnsi="Times New Roman" w:cs="Times New Roman"/>
          <w:b/>
          <w:sz w:val="36"/>
          <w:szCs w:val="36"/>
        </w:rPr>
        <w:t xml:space="preserve"> ПРОГРАМА</w:t>
      </w:r>
    </w:p>
    <w:p w:rsidR="002A2497" w:rsidRPr="002A2497" w:rsidRDefault="002A2497" w:rsidP="002A2497">
      <w:pPr>
        <w:rPr>
          <w:rFonts w:ascii="Times New Roman" w:hAnsi="Times New Roman" w:cs="Times New Roman"/>
          <w:i/>
          <w:sz w:val="28"/>
          <w:szCs w:val="28"/>
          <w:u w:val="single"/>
        </w:rPr>
      </w:pPr>
      <w:r w:rsidRPr="002A2497">
        <w:rPr>
          <w:rFonts w:ascii="Times New Roman" w:hAnsi="Times New Roman" w:cs="Times New Roman"/>
          <w:b/>
          <w:sz w:val="28"/>
          <w:szCs w:val="28"/>
        </w:rPr>
        <w:t xml:space="preserve">РІВЕНЬ ВИЩОЇ ОСВІТИ </w:t>
      </w:r>
      <w:r w:rsidR="002E1C3E" w:rsidRPr="002E1C3E">
        <w:rPr>
          <w:rFonts w:ascii="Times New Roman" w:hAnsi="Times New Roman" w:cs="Times New Roman"/>
          <w:sz w:val="28"/>
          <w:szCs w:val="28"/>
          <w:u w:val="single"/>
        </w:rPr>
        <w:t>третій (</w:t>
      </w:r>
      <w:proofErr w:type="spellStart"/>
      <w:r w:rsidR="002E1C3E" w:rsidRPr="002E1C3E">
        <w:rPr>
          <w:rFonts w:ascii="Times New Roman" w:hAnsi="Times New Roman" w:cs="Times New Roman"/>
          <w:sz w:val="28"/>
          <w:szCs w:val="28"/>
          <w:u w:val="single"/>
        </w:rPr>
        <w:t>освітньо-науковий</w:t>
      </w:r>
      <w:proofErr w:type="spellEnd"/>
      <w:r w:rsidR="002E1C3E">
        <w:rPr>
          <w:rFonts w:ascii="Times New Roman" w:hAnsi="Times New Roman" w:cs="Times New Roman"/>
          <w:sz w:val="28"/>
          <w:szCs w:val="28"/>
          <w:u w:val="single"/>
        </w:rPr>
        <w:t>)</w:t>
      </w:r>
    </w:p>
    <w:p w:rsidR="002A2497" w:rsidRPr="002A2497" w:rsidRDefault="002A2497" w:rsidP="002A2497">
      <w:pPr>
        <w:rPr>
          <w:rFonts w:ascii="Times New Roman" w:hAnsi="Times New Roman" w:cs="Times New Roman"/>
          <w:b/>
          <w:sz w:val="28"/>
          <w:szCs w:val="28"/>
        </w:rPr>
      </w:pPr>
      <w:r w:rsidRPr="002A2497">
        <w:rPr>
          <w:rFonts w:ascii="Times New Roman" w:hAnsi="Times New Roman" w:cs="Times New Roman"/>
          <w:b/>
          <w:sz w:val="28"/>
          <w:szCs w:val="28"/>
        </w:rPr>
        <w:t xml:space="preserve">СТУПІНЬ ВИЩОЇ ОСВІТИ </w:t>
      </w:r>
      <w:r w:rsidR="002E1C3E">
        <w:rPr>
          <w:rFonts w:ascii="Times New Roman" w:hAnsi="Times New Roman" w:cs="Times New Roman"/>
          <w:sz w:val="28"/>
          <w:szCs w:val="28"/>
          <w:u w:val="single"/>
        </w:rPr>
        <w:t>доктор філософії</w:t>
      </w:r>
    </w:p>
    <w:p w:rsidR="002A2497" w:rsidRPr="002A2497" w:rsidRDefault="002A2497" w:rsidP="002A2497">
      <w:pPr>
        <w:rPr>
          <w:rFonts w:ascii="Times New Roman" w:hAnsi="Times New Roman" w:cs="Times New Roman"/>
          <w:sz w:val="28"/>
          <w:szCs w:val="28"/>
          <w:u w:val="single"/>
        </w:rPr>
      </w:pPr>
      <w:r w:rsidRPr="002A2497">
        <w:rPr>
          <w:rFonts w:ascii="Times New Roman" w:hAnsi="Times New Roman" w:cs="Times New Roman"/>
          <w:b/>
          <w:sz w:val="28"/>
          <w:szCs w:val="28"/>
        </w:rPr>
        <w:t xml:space="preserve">ГАЛУЗЬ ЗНАНЬ </w:t>
      </w:r>
      <w:r w:rsidRPr="002A2497">
        <w:rPr>
          <w:rFonts w:ascii="Times New Roman" w:hAnsi="Times New Roman" w:cs="Times New Roman"/>
          <w:sz w:val="28"/>
          <w:szCs w:val="28"/>
          <w:u w:val="single"/>
        </w:rPr>
        <w:t xml:space="preserve">20 Аграрні науки та продовольство </w:t>
      </w:r>
    </w:p>
    <w:p w:rsidR="002A2497" w:rsidRPr="002A2497" w:rsidRDefault="002A2497" w:rsidP="002A2497">
      <w:pPr>
        <w:rPr>
          <w:rFonts w:ascii="Times New Roman" w:hAnsi="Times New Roman" w:cs="Times New Roman"/>
          <w:b/>
          <w:sz w:val="28"/>
          <w:szCs w:val="28"/>
          <w:u w:val="single"/>
        </w:rPr>
      </w:pPr>
      <w:r w:rsidRPr="002A2497">
        <w:rPr>
          <w:rFonts w:ascii="Times New Roman" w:hAnsi="Times New Roman" w:cs="Times New Roman"/>
          <w:b/>
          <w:sz w:val="28"/>
          <w:szCs w:val="28"/>
        </w:rPr>
        <w:t xml:space="preserve">СПЕЦІАЛЬНІСТЬ </w:t>
      </w:r>
      <w:r w:rsidRPr="002A2497">
        <w:rPr>
          <w:rFonts w:ascii="Times New Roman" w:hAnsi="Times New Roman" w:cs="Times New Roman"/>
          <w:sz w:val="28"/>
          <w:szCs w:val="28"/>
          <w:u w:val="single"/>
        </w:rPr>
        <w:t>206 Садово-паркове  господарство</w:t>
      </w:r>
    </w:p>
    <w:p w:rsidR="002E1C3E" w:rsidRDefault="002A2497" w:rsidP="002A2497">
      <w:pPr>
        <w:rPr>
          <w:rFonts w:ascii="Times New Roman" w:hAnsi="Times New Roman" w:cs="Times New Roman"/>
          <w:sz w:val="28"/>
          <w:szCs w:val="28"/>
        </w:rPr>
      </w:pPr>
      <w:r w:rsidRPr="002A2497">
        <w:rPr>
          <w:rFonts w:ascii="Times New Roman" w:hAnsi="Times New Roman" w:cs="Times New Roman"/>
          <w:b/>
          <w:sz w:val="28"/>
          <w:szCs w:val="28"/>
        </w:rPr>
        <w:t xml:space="preserve">ОСВІТНЯ КВАЛІФІКАЦІЯ </w:t>
      </w:r>
      <w:r w:rsidR="002E1C3E" w:rsidRPr="002E1C3E">
        <w:rPr>
          <w:rFonts w:ascii="Times New Roman" w:hAnsi="Times New Roman" w:cs="Times New Roman"/>
          <w:sz w:val="28"/>
          <w:szCs w:val="28"/>
        </w:rPr>
        <w:t xml:space="preserve">доктор філософії в галузі садово-паркового </w:t>
      </w:r>
    </w:p>
    <w:p w:rsidR="002A2497" w:rsidRPr="002A2497" w:rsidRDefault="002E1C3E" w:rsidP="002A2497">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2E1C3E">
        <w:rPr>
          <w:rFonts w:ascii="Times New Roman" w:hAnsi="Times New Roman" w:cs="Times New Roman"/>
          <w:sz w:val="28"/>
          <w:szCs w:val="28"/>
        </w:rPr>
        <w:t>господарства</w:t>
      </w:r>
    </w:p>
    <w:p w:rsidR="002A2497" w:rsidRDefault="002A2497" w:rsidP="002A2497">
      <w:pPr>
        <w:rPr>
          <w:rFonts w:ascii="Times New Roman" w:hAnsi="Times New Roman" w:cs="Times New Roman"/>
          <w:b/>
          <w:sz w:val="28"/>
          <w:szCs w:val="28"/>
        </w:rPr>
      </w:pPr>
    </w:p>
    <w:p w:rsidR="008A036A" w:rsidRPr="002A2497" w:rsidRDefault="008A036A" w:rsidP="002A2497">
      <w:pPr>
        <w:rPr>
          <w:rFonts w:ascii="Times New Roman" w:hAnsi="Times New Roman" w:cs="Times New Roman"/>
          <w:b/>
          <w:sz w:val="28"/>
          <w:szCs w:val="28"/>
        </w:rPr>
      </w:pPr>
      <w:bookmarkStart w:id="0" w:name="_GoBack"/>
      <w:bookmarkEnd w:id="0"/>
    </w:p>
    <w:p w:rsidR="008A036A" w:rsidRDefault="002A2497" w:rsidP="008A036A">
      <w:pPr>
        <w:jc w:val="right"/>
        <w:rPr>
          <w:rFonts w:ascii="Times New Roman" w:hAnsi="Times New Roman" w:cs="Times New Roman"/>
          <w:b/>
          <w:sz w:val="28"/>
          <w:szCs w:val="28"/>
        </w:rPr>
      </w:pPr>
      <w:r w:rsidRPr="002A2497">
        <w:rPr>
          <w:rFonts w:ascii="Times New Roman" w:hAnsi="Times New Roman" w:cs="Times New Roman"/>
          <w:b/>
          <w:sz w:val="28"/>
          <w:szCs w:val="28"/>
        </w:rPr>
        <w:t xml:space="preserve">ЗАТВЕРДЖЕНО ВЧЕНОЮ РАДОЮ </w:t>
      </w:r>
    </w:p>
    <w:p w:rsidR="002A2497" w:rsidRPr="002A2497" w:rsidRDefault="002A2497" w:rsidP="008A036A">
      <w:pPr>
        <w:jc w:val="right"/>
        <w:rPr>
          <w:rFonts w:ascii="Times New Roman" w:hAnsi="Times New Roman" w:cs="Times New Roman"/>
          <w:b/>
          <w:sz w:val="28"/>
          <w:szCs w:val="28"/>
        </w:rPr>
      </w:pPr>
      <w:r w:rsidRPr="002A2497">
        <w:rPr>
          <w:rFonts w:ascii="Times New Roman" w:hAnsi="Times New Roman" w:cs="Times New Roman"/>
          <w:b/>
          <w:sz w:val="28"/>
          <w:szCs w:val="28"/>
        </w:rPr>
        <w:t>Голова вченої ради</w:t>
      </w:r>
    </w:p>
    <w:p w:rsidR="002A2497" w:rsidRPr="002A2497" w:rsidRDefault="002A2497" w:rsidP="002A2497">
      <w:pPr>
        <w:jc w:val="right"/>
        <w:rPr>
          <w:rFonts w:ascii="Times New Roman" w:hAnsi="Times New Roman" w:cs="Times New Roman"/>
          <w:b/>
          <w:sz w:val="28"/>
          <w:szCs w:val="28"/>
        </w:rPr>
      </w:pPr>
      <w:r w:rsidRPr="002A2497">
        <w:rPr>
          <w:rFonts w:ascii="Times New Roman" w:hAnsi="Times New Roman" w:cs="Times New Roman"/>
          <w:b/>
          <w:sz w:val="28"/>
          <w:szCs w:val="28"/>
        </w:rPr>
        <w:t>___________________________ /____________________ /</w:t>
      </w:r>
    </w:p>
    <w:p w:rsidR="002A2497" w:rsidRPr="002A2497" w:rsidRDefault="002A2497" w:rsidP="002A2497">
      <w:pPr>
        <w:jc w:val="right"/>
        <w:rPr>
          <w:rFonts w:ascii="Times New Roman" w:hAnsi="Times New Roman" w:cs="Times New Roman"/>
          <w:b/>
          <w:sz w:val="28"/>
          <w:szCs w:val="28"/>
        </w:rPr>
      </w:pPr>
      <w:r w:rsidRPr="002A2497">
        <w:rPr>
          <w:rFonts w:ascii="Times New Roman" w:hAnsi="Times New Roman" w:cs="Times New Roman"/>
          <w:b/>
          <w:sz w:val="28"/>
          <w:szCs w:val="28"/>
        </w:rPr>
        <w:t>(протокол №__ від "___"____________________2018 р.)</w:t>
      </w:r>
    </w:p>
    <w:p w:rsidR="002A2497" w:rsidRPr="002A2497" w:rsidRDefault="002A2497" w:rsidP="002A2497">
      <w:pPr>
        <w:jc w:val="right"/>
        <w:rPr>
          <w:rFonts w:ascii="Times New Roman" w:hAnsi="Times New Roman" w:cs="Times New Roman"/>
          <w:b/>
          <w:sz w:val="28"/>
          <w:szCs w:val="28"/>
        </w:rPr>
      </w:pPr>
      <w:r w:rsidRPr="002A2497">
        <w:rPr>
          <w:rFonts w:ascii="Times New Roman" w:hAnsi="Times New Roman" w:cs="Times New Roman"/>
          <w:b/>
          <w:sz w:val="28"/>
          <w:szCs w:val="28"/>
        </w:rPr>
        <w:t>Освітня програма вводиться в дію з __________2018 р.</w:t>
      </w:r>
    </w:p>
    <w:p w:rsidR="002A2497" w:rsidRPr="002A2497" w:rsidRDefault="002A2497" w:rsidP="002A2497">
      <w:pPr>
        <w:jc w:val="right"/>
        <w:rPr>
          <w:rFonts w:ascii="Times New Roman" w:hAnsi="Times New Roman" w:cs="Times New Roman"/>
          <w:b/>
          <w:sz w:val="28"/>
          <w:szCs w:val="28"/>
        </w:rPr>
      </w:pPr>
    </w:p>
    <w:p w:rsidR="002A2497" w:rsidRPr="002A2497" w:rsidRDefault="002A2497" w:rsidP="002A2497">
      <w:pPr>
        <w:jc w:val="right"/>
        <w:rPr>
          <w:rFonts w:ascii="Times New Roman" w:hAnsi="Times New Roman" w:cs="Times New Roman"/>
          <w:b/>
          <w:sz w:val="28"/>
          <w:szCs w:val="28"/>
        </w:rPr>
      </w:pPr>
      <w:r w:rsidRPr="002A2497">
        <w:rPr>
          <w:rFonts w:ascii="Times New Roman" w:hAnsi="Times New Roman" w:cs="Times New Roman"/>
          <w:b/>
          <w:sz w:val="28"/>
          <w:szCs w:val="28"/>
        </w:rPr>
        <w:t>Ректор ___________________ /_____________________ /</w:t>
      </w:r>
    </w:p>
    <w:p w:rsidR="002A2497" w:rsidRPr="002A2497" w:rsidRDefault="002A2497" w:rsidP="002A2497">
      <w:pPr>
        <w:jc w:val="right"/>
        <w:rPr>
          <w:rFonts w:ascii="Times New Roman" w:hAnsi="Times New Roman" w:cs="Times New Roman"/>
          <w:b/>
          <w:sz w:val="28"/>
          <w:szCs w:val="28"/>
        </w:rPr>
      </w:pPr>
      <w:r w:rsidRPr="002A2497">
        <w:rPr>
          <w:rFonts w:ascii="Times New Roman" w:hAnsi="Times New Roman" w:cs="Times New Roman"/>
          <w:b/>
          <w:sz w:val="28"/>
          <w:szCs w:val="28"/>
        </w:rPr>
        <w:t>(наказ №__ від "___"_______________________2018 р.)</w:t>
      </w:r>
    </w:p>
    <w:p w:rsidR="002A2497" w:rsidRPr="002A2497" w:rsidRDefault="002A2497" w:rsidP="002A2497">
      <w:pPr>
        <w:jc w:val="right"/>
        <w:rPr>
          <w:rFonts w:ascii="Times New Roman" w:hAnsi="Times New Roman" w:cs="Times New Roman"/>
          <w:b/>
          <w:sz w:val="28"/>
          <w:szCs w:val="28"/>
        </w:rPr>
      </w:pPr>
    </w:p>
    <w:p w:rsidR="002A2497" w:rsidRPr="002A2497" w:rsidRDefault="002A2497" w:rsidP="002A2497">
      <w:pPr>
        <w:rPr>
          <w:rFonts w:ascii="Times New Roman" w:hAnsi="Times New Roman" w:cs="Times New Roman"/>
          <w:sz w:val="28"/>
          <w:szCs w:val="28"/>
        </w:rPr>
      </w:pPr>
    </w:p>
    <w:p w:rsidR="002A2497" w:rsidRPr="002A2497" w:rsidRDefault="002A2497" w:rsidP="002A2497">
      <w:pPr>
        <w:jc w:val="center"/>
        <w:rPr>
          <w:rFonts w:ascii="Times New Roman" w:hAnsi="Times New Roman" w:cs="Times New Roman"/>
          <w:sz w:val="28"/>
          <w:szCs w:val="28"/>
        </w:rPr>
      </w:pPr>
      <w:r w:rsidRPr="002A2497">
        <w:rPr>
          <w:rFonts w:ascii="Times New Roman" w:hAnsi="Times New Roman" w:cs="Times New Roman"/>
          <w:sz w:val="28"/>
          <w:szCs w:val="28"/>
        </w:rPr>
        <w:t>Умань - 2018</w:t>
      </w:r>
    </w:p>
    <w:p w:rsidR="002A2497" w:rsidRPr="002A2497" w:rsidRDefault="002A2497" w:rsidP="002A2497">
      <w:pPr>
        <w:jc w:val="center"/>
        <w:rPr>
          <w:rFonts w:ascii="Times New Roman" w:hAnsi="Times New Roman" w:cs="Times New Roman"/>
          <w:b/>
          <w:sz w:val="28"/>
          <w:szCs w:val="28"/>
        </w:rPr>
      </w:pPr>
      <w:r w:rsidRPr="002A2497">
        <w:rPr>
          <w:rFonts w:ascii="Times New Roman" w:hAnsi="Times New Roman" w:cs="Times New Roman"/>
          <w:b/>
          <w:sz w:val="28"/>
          <w:szCs w:val="28"/>
        </w:rPr>
        <w:lastRenderedPageBreak/>
        <w:t>ПЕРЕДМОВА</w:t>
      </w:r>
    </w:p>
    <w:p w:rsidR="002A2497" w:rsidRPr="002A2497" w:rsidRDefault="002A2497" w:rsidP="002A2497">
      <w:pPr>
        <w:jc w:val="center"/>
        <w:rPr>
          <w:rFonts w:ascii="Times New Roman" w:hAnsi="Times New Roman" w:cs="Times New Roman"/>
          <w:b/>
          <w:sz w:val="28"/>
          <w:szCs w:val="28"/>
        </w:rPr>
      </w:pPr>
    </w:p>
    <w:p w:rsidR="002A2497" w:rsidRPr="002A2497" w:rsidRDefault="002A2497" w:rsidP="002A2497">
      <w:pPr>
        <w:ind w:firstLine="709"/>
        <w:jc w:val="both"/>
        <w:rPr>
          <w:rFonts w:ascii="Times New Roman" w:hAnsi="Times New Roman" w:cs="Times New Roman"/>
          <w:sz w:val="28"/>
          <w:szCs w:val="28"/>
        </w:rPr>
      </w:pPr>
      <w:r w:rsidRPr="002A2497">
        <w:rPr>
          <w:rFonts w:ascii="Times New Roman" w:hAnsi="Times New Roman" w:cs="Times New Roman"/>
          <w:sz w:val="28"/>
          <w:szCs w:val="28"/>
        </w:rPr>
        <w:t>Розроблено робочою групою (науково-методичною комісією факультету лісового і садово-паркового-господарства) у складі:</w:t>
      </w:r>
    </w:p>
    <w:p w:rsidR="002A2497" w:rsidRPr="002A2497" w:rsidRDefault="002A2497" w:rsidP="002A2497">
      <w:pPr>
        <w:shd w:val="clear" w:color="auto" w:fill="FFFFFF"/>
        <w:spacing w:after="0" w:line="360" w:lineRule="auto"/>
        <w:ind w:left="709"/>
        <w:jc w:val="both"/>
        <w:textAlignment w:val="baseline"/>
        <w:rPr>
          <w:rFonts w:ascii="Times New Roman" w:eastAsia="Times New Roman" w:hAnsi="Times New Roman" w:cs="Times New Roman"/>
          <w:sz w:val="28"/>
          <w:szCs w:val="28"/>
          <w:lang w:eastAsia="ru-RU"/>
        </w:rPr>
      </w:pPr>
      <w:r w:rsidRPr="002A2497">
        <w:rPr>
          <w:rFonts w:ascii="Times New Roman" w:eastAsia="Times New Roman" w:hAnsi="Times New Roman" w:cs="Times New Roman"/>
          <w:sz w:val="28"/>
          <w:szCs w:val="28"/>
          <w:lang w:eastAsia="ru-RU"/>
        </w:rPr>
        <w:t>1. </w:t>
      </w:r>
      <w:r w:rsidRPr="002A2497">
        <w:rPr>
          <w:rFonts w:ascii="Times New Roman" w:eastAsia="Times New Roman" w:hAnsi="Times New Roman" w:cs="Times New Roman"/>
          <w:i/>
          <w:sz w:val="28"/>
          <w:szCs w:val="28"/>
          <w:lang w:eastAsia="ru-RU"/>
        </w:rPr>
        <w:t>Балабак Анатолій Федорович</w:t>
      </w:r>
      <w:r w:rsidRPr="002A2497">
        <w:rPr>
          <w:rFonts w:ascii="Times New Roman" w:eastAsia="Times New Roman" w:hAnsi="Times New Roman" w:cs="Times New Roman"/>
          <w:sz w:val="28"/>
          <w:szCs w:val="28"/>
          <w:lang w:eastAsia="ru-RU"/>
        </w:rPr>
        <w:t xml:space="preserve"> – доктор сільськогосподарських наук, професор, завідувач кафедри садово-паркового господарства Уманського національного університету садівництва;</w:t>
      </w:r>
    </w:p>
    <w:p w:rsidR="002A2497" w:rsidRPr="002A2497" w:rsidRDefault="002A2497" w:rsidP="002A2497">
      <w:pPr>
        <w:shd w:val="clear" w:color="auto" w:fill="FFFFFF"/>
        <w:spacing w:after="0" w:line="360" w:lineRule="auto"/>
        <w:ind w:left="709"/>
        <w:jc w:val="both"/>
        <w:textAlignment w:val="baseline"/>
        <w:rPr>
          <w:rFonts w:ascii="Times New Roman" w:eastAsia="Times New Roman" w:hAnsi="Times New Roman" w:cs="Times New Roman"/>
          <w:sz w:val="28"/>
          <w:szCs w:val="28"/>
          <w:lang w:eastAsia="ru-RU"/>
        </w:rPr>
      </w:pPr>
      <w:r w:rsidRPr="002A2497">
        <w:rPr>
          <w:rFonts w:ascii="Times New Roman" w:eastAsia="Times New Roman" w:hAnsi="Times New Roman" w:cs="Times New Roman"/>
          <w:sz w:val="28"/>
          <w:szCs w:val="28"/>
          <w:lang w:eastAsia="ru-RU"/>
        </w:rPr>
        <w:t xml:space="preserve">2. </w:t>
      </w:r>
      <w:r w:rsidRPr="002A2497">
        <w:rPr>
          <w:rFonts w:ascii="Times New Roman" w:eastAsia="Times New Roman" w:hAnsi="Times New Roman" w:cs="Times New Roman"/>
          <w:i/>
          <w:sz w:val="28"/>
          <w:szCs w:val="28"/>
          <w:lang w:eastAsia="ru-RU"/>
        </w:rPr>
        <w:t>Поліщук Валентин Васильович</w:t>
      </w:r>
      <w:r w:rsidRPr="002A2497">
        <w:rPr>
          <w:rFonts w:ascii="Times New Roman" w:eastAsia="Times New Roman" w:hAnsi="Times New Roman" w:cs="Times New Roman"/>
          <w:sz w:val="28"/>
          <w:szCs w:val="28"/>
          <w:lang w:eastAsia="ru-RU"/>
        </w:rPr>
        <w:t xml:space="preserve"> – доктор сільськогосподарських наук, професор, декан факультету лісового і садово-паркового господарства Уманського національного університету садівництва;</w:t>
      </w:r>
    </w:p>
    <w:p w:rsidR="002A2497" w:rsidRPr="002A2497" w:rsidRDefault="002A2497" w:rsidP="002A2497">
      <w:pPr>
        <w:shd w:val="clear" w:color="auto" w:fill="FFFFFF"/>
        <w:spacing w:after="0" w:line="360" w:lineRule="auto"/>
        <w:ind w:left="709"/>
        <w:jc w:val="both"/>
        <w:textAlignment w:val="baseline"/>
        <w:rPr>
          <w:rFonts w:ascii="Times New Roman" w:eastAsia="Times New Roman" w:hAnsi="Times New Roman" w:cs="Times New Roman"/>
          <w:sz w:val="28"/>
          <w:szCs w:val="28"/>
          <w:lang w:eastAsia="ru-RU"/>
        </w:rPr>
      </w:pPr>
      <w:r w:rsidRPr="002A2497">
        <w:rPr>
          <w:rFonts w:ascii="Times New Roman" w:eastAsia="Times New Roman" w:hAnsi="Times New Roman" w:cs="Times New Roman"/>
          <w:sz w:val="28"/>
          <w:szCs w:val="28"/>
          <w:lang w:eastAsia="ru-RU"/>
        </w:rPr>
        <w:t xml:space="preserve">3. </w:t>
      </w:r>
      <w:proofErr w:type="spellStart"/>
      <w:r w:rsidRPr="002A2497">
        <w:rPr>
          <w:rFonts w:ascii="Times New Roman" w:eastAsia="Times New Roman" w:hAnsi="Times New Roman" w:cs="Times New Roman"/>
          <w:i/>
          <w:sz w:val="28"/>
          <w:szCs w:val="28"/>
          <w:lang w:eastAsia="ru-RU"/>
        </w:rPr>
        <w:t>Шемякін</w:t>
      </w:r>
      <w:proofErr w:type="spellEnd"/>
      <w:r w:rsidRPr="002A2497">
        <w:rPr>
          <w:rFonts w:ascii="Times New Roman" w:eastAsia="Times New Roman" w:hAnsi="Times New Roman" w:cs="Times New Roman"/>
          <w:i/>
          <w:sz w:val="28"/>
          <w:szCs w:val="28"/>
          <w:lang w:eastAsia="ru-RU"/>
        </w:rPr>
        <w:t xml:space="preserve"> Михайло Васильович  </w:t>
      </w:r>
      <w:r w:rsidRPr="002A2497">
        <w:rPr>
          <w:rFonts w:ascii="Times New Roman" w:eastAsia="Times New Roman" w:hAnsi="Times New Roman" w:cs="Times New Roman"/>
          <w:sz w:val="28"/>
          <w:szCs w:val="28"/>
          <w:lang w:eastAsia="ru-RU"/>
        </w:rPr>
        <w:t>– кандидат сільськогосподарських наук, доцент, голова науково-методичної комісії факультету лісового і садово-паркового-господарства Уманського національного університету садівництва.</w:t>
      </w:r>
    </w:p>
    <w:p w:rsidR="002A2497" w:rsidRPr="002A2497" w:rsidRDefault="002A2497" w:rsidP="002A2497">
      <w:pPr>
        <w:rPr>
          <w:rFonts w:ascii="Times New Roman" w:eastAsia="Times New Roman" w:hAnsi="Times New Roman" w:cs="Times New Roman"/>
          <w:sz w:val="28"/>
          <w:szCs w:val="28"/>
          <w:lang w:eastAsia="ru-RU"/>
        </w:rPr>
      </w:pPr>
      <w:r w:rsidRPr="002A2497">
        <w:rPr>
          <w:sz w:val="28"/>
          <w:szCs w:val="28"/>
        </w:rPr>
        <w:br w:type="page"/>
      </w:r>
    </w:p>
    <w:p w:rsidR="002A2497" w:rsidRPr="002A2497" w:rsidRDefault="002A2497" w:rsidP="002A2497">
      <w:pPr>
        <w:numPr>
          <w:ilvl w:val="0"/>
          <w:numId w:val="2"/>
        </w:numPr>
        <w:spacing w:after="160" w:line="256" w:lineRule="auto"/>
        <w:contextualSpacing/>
        <w:jc w:val="center"/>
        <w:rPr>
          <w:rFonts w:ascii="Times New Roman" w:eastAsia="Calibri" w:hAnsi="Times New Roman" w:cs="Times New Roman"/>
          <w:b/>
          <w:sz w:val="28"/>
          <w:szCs w:val="28"/>
          <w:lang w:eastAsia="ru-RU"/>
        </w:rPr>
      </w:pPr>
      <w:r w:rsidRPr="002A2497">
        <w:rPr>
          <w:rFonts w:ascii="Times New Roman" w:eastAsia="Calibri" w:hAnsi="Times New Roman" w:cs="Times New Roman"/>
          <w:b/>
          <w:sz w:val="28"/>
          <w:szCs w:val="28"/>
          <w:lang w:eastAsia="ru-RU"/>
        </w:rPr>
        <w:lastRenderedPageBreak/>
        <w:t xml:space="preserve">Профіль </w:t>
      </w:r>
      <w:proofErr w:type="spellStart"/>
      <w:r w:rsidRPr="002A2497">
        <w:rPr>
          <w:rFonts w:ascii="Times New Roman" w:eastAsia="Calibri" w:hAnsi="Times New Roman" w:cs="Times New Roman"/>
          <w:b/>
          <w:sz w:val="28"/>
          <w:szCs w:val="28"/>
          <w:lang w:eastAsia="ru-RU"/>
        </w:rPr>
        <w:t>освітньо</w:t>
      </w:r>
      <w:r w:rsidR="00D83706">
        <w:rPr>
          <w:rFonts w:ascii="Times New Roman" w:eastAsia="Calibri" w:hAnsi="Times New Roman" w:cs="Times New Roman"/>
          <w:b/>
          <w:sz w:val="28"/>
          <w:szCs w:val="28"/>
          <w:lang w:eastAsia="ru-RU"/>
        </w:rPr>
        <w:t>-наукової</w:t>
      </w:r>
      <w:proofErr w:type="spellEnd"/>
      <w:r w:rsidR="00D83706">
        <w:rPr>
          <w:rFonts w:ascii="Times New Roman" w:eastAsia="Calibri" w:hAnsi="Times New Roman" w:cs="Times New Roman"/>
          <w:b/>
          <w:sz w:val="28"/>
          <w:szCs w:val="28"/>
          <w:lang w:eastAsia="ru-RU"/>
        </w:rPr>
        <w:t xml:space="preserve"> </w:t>
      </w:r>
      <w:r w:rsidRPr="002A2497">
        <w:rPr>
          <w:rFonts w:ascii="Times New Roman" w:eastAsia="Calibri" w:hAnsi="Times New Roman" w:cs="Times New Roman"/>
          <w:b/>
          <w:sz w:val="28"/>
          <w:szCs w:val="28"/>
          <w:lang w:eastAsia="ru-RU"/>
        </w:rPr>
        <w:t xml:space="preserve">програми </w:t>
      </w:r>
      <w:r w:rsidR="00D83706">
        <w:rPr>
          <w:rFonts w:ascii="Times New Roman" w:eastAsia="Calibri" w:hAnsi="Times New Roman" w:cs="Times New Roman"/>
          <w:b/>
          <w:sz w:val="28"/>
          <w:szCs w:val="28"/>
          <w:lang w:eastAsia="ru-RU"/>
        </w:rPr>
        <w:t>з галузі</w:t>
      </w:r>
      <w:r w:rsidRPr="002A2497">
        <w:rPr>
          <w:rFonts w:ascii="Times New Roman" w:eastAsia="Calibri" w:hAnsi="Times New Roman" w:cs="Times New Roman"/>
          <w:b/>
          <w:sz w:val="28"/>
          <w:szCs w:val="28"/>
          <w:lang w:eastAsia="ru-RU"/>
        </w:rPr>
        <w:t xml:space="preserve"> 206 Садово-паркове господарство</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2935"/>
        <w:gridCol w:w="6460"/>
      </w:tblGrid>
      <w:tr w:rsidR="002A2497" w:rsidRPr="002A2497" w:rsidTr="00F84ECA">
        <w:trPr>
          <w:trHeight w:val="525"/>
        </w:trPr>
        <w:tc>
          <w:tcPr>
            <w:tcW w:w="0" w:type="auto"/>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rsidR="002A2497" w:rsidRPr="002A2497" w:rsidRDefault="002A2497" w:rsidP="002A2497">
            <w:pPr>
              <w:spacing w:after="160" w:line="256" w:lineRule="auto"/>
              <w:jc w:val="center"/>
              <w:rPr>
                <w:rFonts w:ascii="Times New Roman" w:eastAsia="Calibri" w:hAnsi="Times New Roman" w:cs="Times New Roman"/>
                <w:b/>
                <w:sz w:val="28"/>
                <w:szCs w:val="28"/>
                <w:lang w:eastAsia="ru-RU"/>
              </w:rPr>
            </w:pPr>
            <w:r w:rsidRPr="002A2497">
              <w:rPr>
                <w:rFonts w:ascii="Times New Roman" w:eastAsia="Calibri" w:hAnsi="Times New Roman" w:cs="Times New Roman"/>
                <w:b/>
                <w:sz w:val="28"/>
                <w:szCs w:val="28"/>
                <w:lang w:eastAsia="ru-RU"/>
              </w:rPr>
              <w:t>1 - Загальна інформація</w:t>
            </w:r>
          </w:p>
        </w:tc>
      </w:tr>
      <w:tr w:rsidR="002A2497" w:rsidRPr="002A2497" w:rsidTr="00F84ECA">
        <w:trPr>
          <w:trHeight w:val="52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A2497" w:rsidRPr="002A2497" w:rsidRDefault="002A2497" w:rsidP="002A2497">
            <w:pPr>
              <w:shd w:val="clear" w:color="auto" w:fill="FFFFFF"/>
              <w:spacing w:after="0" w:line="264" w:lineRule="auto"/>
              <w:jc w:val="both"/>
              <w:rPr>
                <w:rFonts w:ascii="Times New Roman" w:eastAsia="Calibri" w:hAnsi="Times New Roman" w:cs="Times New Roman"/>
                <w:b/>
                <w:bCs/>
                <w:sz w:val="28"/>
                <w:szCs w:val="28"/>
                <w:lang w:eastAsia="ru-RU"/>
              </w:rPr>
            </w:pPr>
            <w:r w:rsidRPr="002A2497">
              <w:rPr>
                <w:rFonts w:ascii="Times New Roman" w:eastAsia="Calibri" w:hAnsi="Times New Roman" w:cs="Times New Roman"/>
                <w:b/>
                <w:bCs/>
                <w:sz w:val="28"/>
                <w:szCs w:val="28"/>
                <w:lang w:eastAsia="ru-RU"/>
              </w:rPr>
              <w:t>Повна назва вищого навчального закладу</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A2497" w:rsidRPr="002A2497" w:rsidRDefault="002A2497" w:rsidP="002A2497">
            <w:pPr>
              <w:spacing w:after="100" w:afterAutospacing="1" w:line="256" w:lineRule="auto"/>
              <w:contextualSpacing/>
              <w:rPr>
                <w:rFonts w:ascii="Times New Roman" w:eastAsia="Calibri" w:hAnsi="Times New Roman" w:cs="Times New Roman"/>
                <w:sz w:val="28"/>
                <w:szCs w:val="28"/>
                <w:lang w:eastAsia="ru-RU"/>
              </w:rPr>
            </w:pPr>
            <w:r w:rsidRPr="002A2497">
              <w:rPr>
                <w:rFonts w:ascii="Times New Roman" w:eastAsia="Calibri" w:hAnsi="Times New Roman" w:cs="Times New Roman"/>
                <w:sz w:val="28"/>
                <w:szCs w:val="28"/>
                <w:lang w:eastAsia="ru-RU"/>
              </w:rPr>
              <w:t>Уманський національний університет садівництва</w:t>
            </w:r>
          </w:p>
          <w:p w:rsidR="002A2497" w:rsidRPr="002A2497" w:rsidRDefault="002A2497" w:rsidP="002A2497">
            <w:pPr>
              <w:spacing w:after="100" w:afterAutospacing="1" w:line="256" w:lineRule="auto"/>
              <w:contextualSpacing/>
              <w:rPr>
                <w:rFonts w:ascii="Times New Roman" w:eastAsia="Calibri" w:hAnsi="Times New Roman" w:cs="Times New Roman"/>
                <w:sz w:val="26"/>
                <w:szCs w:val="26"/>
                <w:lang w:eastAsia="ru-RU"/>
              </w:rPr>
            </w:pPr>
            <w:r w:rsidRPr="002A2497">
              <w:rPr>
                <w:rFonts w:ascii="Times New Roman" w:eastAsia="Calibri" w:hAnsi="Times New Roman" w:cs="Times New Roman"/>
                <w:sz w:val="28"/>
                <w:szCs w:val="28"/>
                <w:lang w:eastAsia="ru-RU"/>
              </w:rPr>
              <w:t>Факультет лісового і садово-паркового господарства</w:t>
            </w:r>
          </w:p>
        </w:tc>
      </w:tr>
      <w:tr w:rsidR="002A2497" w:rsidRPr="002A2497" w:rsidTr="00F84ECA">
        <w:trPr>
          <w:trHeight w:val="52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A2497" w:rsidRPr="002A2497" w:rsidRDefault="002A2497" w:rsidP="002A2497">
            <w:pPr>
              <w:shd w:val="clear" w:color="auto" w:fill="FFFFFF"/>
              <w:spacing w:after="0" w:line="264" w:lineRule="auto"/>
              <w:ind w:left="24" w:firstLine="44"/>
              <w:jc w:val="both"/>
              <w:rPr>
                <w:rFonts w:ascii="Times New Roman" w:eastAsia="Calibri" w:hAnsi="Times New Roman" w:cs="Times New Roman"/>
                <w:sz w:val="28"/>
                <w:szCs w:val="28"/>
                <w:lang w:eastAsia="ru-RU"/>
              </w:rPr>
            </w:pPr>
            <w:r w:rsidRPr="002A2497">
              <w:rPr>
                <w:rFonts w:ascii="Times New Roman" w:eastAsia="Calibri" w:hAnsi="Times New Roman" w:cs="Times New Roman"/>
                <w:b/>
                <w:bCs/>
                <w:sz w:val="28"/>
                <w:szCs w:val="28"/>
                <w:lang w:eastAsia="ru-RU"/>
              </w:rPr>
              <w:t>Ступінь вищої освіти та назва кваліфікації мовою оригіналу</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A2497" w:rsidRPr="002A2497" w:rsidRDefault="002E1C3E" w:rsidP="002A2497">
            <w:pPr>
              <w:shd w:val="clear" w:color="auto" w:fill="FFFFFF"/>
              <w:spacing w:after="0" w:line="264" w:lineRule="auto"/>
              <w:ind w:left="1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доктор філософії в галузі садово-паркового господарства</w:t>
            </w:r>
          </w:p>
        </w:tc>
      </w:tr>
      <w:tr w:rsidR="002A2497" w:rsidRPr="002A2497" w:rsidTr="00F84ECA">
        <w:trPr>
          <w:trHeight w:val="367"/>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A2497" w:rsidRPr="00FB2CB1" w:rsidRDefault="00747755" w:rsidP="002A2497">
            <w:pPr>
              <w:widowControl w:val="0"/>
              <w:spacing w:after="0" w:line="240" w:lineRule="auto"/>
              <w:jc w:val="both"/>
              <w:rPr>
                <w:rFonts w:ascii="Times New Roman" w:eastAsia="Calibri" w:hAnsi="Times New Roman" w:cs="Times New Roman"/>
                <w:b/>
                <w:bCs/>
                <w:sz w:val="28"/>
                <w:szCs w:val="28"/>
                <w:highlight w:val="yellow"/>
                <w:lang w:eastAsia="ru-RU"/>
              </w:rPr>
            </w:pPr>
            <w:r w:rsidRPr="00747755">
              <w:rPr>
                <w:rFonts w:ascii="Times New Roman" w:eastAsia="Calibri" w:hAnsi="Times New Roman" w:cs="Times New Roman"/>
                <w:b/>
                <w:bCs/>
                <w:sz w:val="28"/>
                <w:szCs w:val="28"/>
                <w:lang w:eastAsia="ru-RU"/>
              </w:rPr>
              <w:t>О</w:t>
            </w:r>
            <w:r w:rsidR="002A2497" w:rsidRPr="00747755">
              <w:rPr>
                <w:rFonts w:ascii="Times New Roman" w:eastAsia="Calibri" w:hAnsi="Times New Roman" w:cs="Times New Roman"/>
                <w:b/>
                <w:bCs/>
                <w:sz w:val="28"/>
                <w:szCs w:val="28"/>
                <w:lang w:eastAsia="ru-RU"/>
              </w:rPr>
              <w:t xml:space="preserve">бсяг </w:t>
            </w:r>
            <w:proofErr w:type="spellStart"/>
            <w:r w:rsidR="002A2497" w:rsidRPr="00747755">
              <w:rPr>
                <w:rFonts w:ascii="Times New Roman" w:eastAsia="Calibri" w:hAnsi="Times New Roman" w:cs="Times New Roman"/>
                <w:b/>
                <w:bCs/>
                <w:sz w:val="28"/>
                <w:szCs w:val="28"/>
                <w:lang w:eastAsia="ru-RU"/>
              </w:rPr>
              <w:t>освітньо</w:t>
            </w:r>
            <w:r w:rsidRPr="00747755">
              <w:rPr>
                <w:rFonts w:ascii="Times New Roman" w:eastAsia="Calibri" w:hAnsi="Times New Roman" w:cs="Times New Roman"/>
                <w:b/>
                <w:bCs/>
                <w:sz w:val="28"/>
                <w:szCs w:val="28"/>
                <w:lang w:eastAsia="ru-RU"/>
              </w:rPr>
              <w:t>-науково</w:t>
            </w:r>
            <w:r w:rsidR="002A2497" w:rsidRPr="00747755">
              <w:rPr>
                <w:rFonts w:ascii="Times New Roman" w:eastAsia="Calibri" w:hAnsi="Times New Roman" w:cs="Times New Roman"/>
                <w:b/>
                <w:bCs/>
                <w:sz w:val="28"/>
                <w:szCs w:val="28"/>
                <w:lang w:eastAsia="ru-RU"/>
              </w:rPr>
              <w:t>ї</w:t>
            </w:r>
            <w:proofErr w:type="spellEnd"/>
            <w:r w:rsidR="002A2497" w:rsidRPr="00747755">
              <w:rPr>
                <w:rFonts w:ascii="Times New Roman" w:eastAsia="Calibri" w:hAnsi="Times New Roman" w:cs="Times New Roman"/>
                <w:b/>
                <w:bCs/>
                <w:sz w:val="28"/>
                <w:szCs w:val="28"/>
                <w:lang w:eastAsia="ru-RU"/>
              </w:rPr>
              <w:t xml:space="preserve"> </w:t>
            </w:r>
            <w:r w:rsidR="002A2497" w:rsidRPr="00747755">
              <w:rPr>
                <w:rFonts w:ascii="Times New Roman" w:eastAsia="Calibri" w:hAnsi="Times New Roman" w:cs="Times New Roman"/>
                <w:b/>
                <w:sz w:val="28"/>
                <w:szCs w:val="28"/>
                <w:lang w:eastAsia="ru-RU"/>
              </w:rPr>
              <w:t>програми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47755" w:rsidRPr="00747755" w:rsidRDefault="00747755" w:rsidP="00747755">
            <w:pPr>
              <w:widowControl w:val="0"/>
              <w:spacing w:after="0" w:line="240" w:lineRule="auto"/>
              <w:jc w:val="both"/>
              <w:rPr>
                <w:rFonts w:ascii="Times New Roman" w:eastAsia="Calibri" w:hAnsi="Times New Roman" w:cs="Times New Roman"/>
                <w:bCs/>
                <w:sz w:val="28"/>
                <w:szCs w:val="26"/>
                <w:lang w:eastAsia="ru-RU"/>
              </w:rPr>
            </w:pPr>
            <w:r w:rsidRPr="00747755">
              <w:rPr>
                <w:rFonts w:ascii="Times New Roman" w:eastAsia="Calibri" w:hAnsi="Times New Roman" w:cs="Times New Roman"/>
                <w:bCs/>
                <w:sz w:val="28"/>
                <w:szCs w:val="26"/>
                <w:lang w:eastAsia="ru-RU"/>
              </w:rPr>
              <w:t>60 кредитів ECTS, термін освітньої</w:t>
            </w:r>
          </w:p>
          <w:p w:rsidR="002A2497" w:rsidRPr="002A2497" w:rsidRDefault="00747755" w:rsidP="00747755">
            <w:pPr>
              <w:widowControl w:val="0"/>
              <w:spacing w:after="0" w:line="240" w:lineRule="auto"/>
              <w:jc w:val="both"/>
              <w:rPr>
                <w:rFonts w:ascii="Times New Roman" w:eastAsia="Calibri" w:hAnsi="Times New Roman" w:cs="Times New Roman"/>
                <w:bCs/>
                <w:sz w:val="26"/>
                <w:szCs w:val="26"/>
                <w:lang w:eastAsia="ru-RU"/>
              </w:rPr>
            </w:pPr>
            <w:r w:rsidRPr="00747755">
              <w:rPr>
                <w:rFonts w:ascii="Times New Roman" w:eastAsia="Calibri" w:hAnsi="Times New Roman" w:cs="Times New Roman"/>
                <w:bCs/>
                <w:sz w:val="28"/>
                <w:szCs w:val="26"/>
                <w:lang w:eastAsia="ru-RU"/>
              </w:rPr>
              <w:t>складової – 2 роки, наукової складової – 4 роки</w:t>
            </w:r>
          </w:p>
        </w:tc>
      </w:tr>
      <w:tr w:rsidR="002A2497" w:rsidRPr="002A2497" w:rsidTr="00F84ECA">
        <w:trPr>
          <w:trHeight w:val="608"/>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A2497" w:rsidRPr="002A2497" w:rsidRDefault="002A2497" w:rsidP="002A2497">
            <w:pPr>
              <w:widowControl w:val="0"/>
              <w:spacing w:after="0" w:line="240" w:lineRule="auto"/>
              <w:jc w:val="both"/>
              <w:rPr>
                <w:rFonts w:ascii="Times New Roman" w:eastAsia="Calibri" w:hAnsi="Times New Roman" w:cs="Times New Roman"/>
                <w:b/>
                <w:bCs/>
                <w:sz w:val="28"/>
                <w:szCs w:val="28"/>
                <w:lang w:eastAsia="ru-RU"/>
              </w:rPr>
            </w:pPr>
            <w:r w:rsidRPr="002A2497">
              <w:rPr>
                <w:rFonts w:ascii="Times New Roman" w:eastAsia="Calibri" w:hAnsi="Times New Roman" w:cs="Times New Roman"/>
                <w:b/>
                <w:bCs/>
                <w:sz w:val="28"/>
                <w:szCs w:val="28"/>
                <w:lang w:eastAsia="ru-RU"/>
              </w:rPr>
              <w:t>Наявність акредитації</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A2497" w:rsidRPr="002A2497" w:rsidRDefault="002E1C3E" w:rsidP="002A2497">
            <w:pPr>
              <w:widowControl w:val="0"/>
              <w:spacing w:after="0" w:line="240" w:lineRule="auto"/>
              <w:jc w:val="both"/>
              <w:rPr>
                <w:rFonts w:ascii="Times New Roman" w:eastAsia="Calibri" w:hAnsi="Times New Roman" w:cs="Times New Roman"/>
                <w:sz w:val="28"/>
                <w:szCs w:val="28"/>
                <w:lang w:eastAsia="ru-RU"/>
              </w:rPr>
            </w:pPr>
            <w:r w:rsidRPr="002E1C3E">
              <w:rPr>
                <w:rFonts w:ascii="Times New Roman" w:eastAsia="Calibri" w:hAnsi="Times New Roman" w:cs="Times New Roman"/>
                <w:sz w:val="28"/>
                <w:szCs w:val="28"/>
                <w:lang w:eastAsia="ru-RU"/>
              </w:rPr>
              <w:t>наказ МОН №523 від 18.05.2016</w:t>
            </w:r>
          </w:p>
        </w:tc>
      </w:tr>
      <w:tr w:rsidR="002A2497" w:rsidRPr="002A2497" w:rsidTr="00FB2CB1">
        <w:trPr>
          <w:trHeight w:val="608"/>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A2497" w:rsidRPr="002A2497" w:rsidRDefault="002A2497" w:rsidP="00747755">
            <w:pPr>
              <w:widowControl w:val="0"/>
              <w:spacing w:after="100" w:afterAutospacing="1" w:line="240" w:lineRule="auto"/>
              <w:contextualSpacing/>
              <w:rPr>
                <w:rFonts w:ascii="Times New Roman" w:eastAsia="Calibri" w:hAnsi="Times New Roman" w:cs="Times New Roman"/>
                <w:sz w:val="28"/>
                <w:szCs w:val="28"/>
                <w:lang w:eastAsia="ru-RU"/>
              </w:rPr>
            </w:pPr>
            <w:proofErr w:type="spellStart"/>
            <w:r w:rsidRPr="002A2497">
              <w:rPr>
                <w:rFonts w:ascii="Times New Roman" w:eastAsia="Calibri" w:hAnsi="Times New Roman" w:cs="Times New Roman"/>
                <w:b/>
                <w:bCs/>
                <w:sz w:val="28"/>
                <w:szCs w:val="28"/>
                <w:lang w:eastAsia="ru-RU"/>
              </w:rPr>
              <w:t>Цикл\рівень</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A2497" w:rsidRPr="002A2497" w:rsidRDefault="002E1C3E" w:rsidP="00D83706">
            <w:pPr>
              <w:spacing w:after="100" w:afterAutospacing="1"/>
              <w:contextualSpacing/>
              <w:rPr>
                <w:rFonts w:ascii="Times New Roman" w:hAnsi="Times New Roman" w:cs="Times New Roman"/>
                <w:b/>
                <w:sz w:val="28"/>
                <w:szCs w:val="28"/>
              </w:rPr>
            </w:pPr>
            <w:r>
              <w:rPr>
                <w:rFonts w:ascii="Times New Roman" w:hAnsi="Times New Roman" w:cs="Times New Roman"/>
                <w:sz w:val="28"/>
                <w:szCs w:val="28"/>
              </w:rPr>
              <w:t>НРК України –8</w:t>
            </w:r>
            <w:r w:rsidR="002A2497" w:rsidRPr="002A2497">
              <w:rPr>
                <w:rFonts w:ascii="Times New Roman" w:hAnsi="Times New Roman" w:cs="Times New Roman"/>
                <w:sz w:val="28"/>
                <w:szCs w:val="28"/>
              </w:rPr>
              <w:t xml:space="preserve"> рівень, FQ-EHEA – </w:t>
            </w:r>
            <w:r>
              <w:rPr>
                <w:rFonts w:ascii="Times New Roman" w:hAnsi="Times New Roman" w:cs="Times New Roman"/>
                <w:sz w:val="28"/>
                <w:szCs w:val="28"/>
              </w:rPr>
              <w:t>третій</w:t>
            </w:r>
            <w:r w:rsidR="002A2497" w:rsidRPr="002A2497">
              <w:rPr>
                <w:rFonts w:ascii="Times New Roman" w:hAnsi="Times New Roman" w:cs="Times New Roman"/>
                <w:sz w:val="28"/>
                <w:szCs w:val="28"/>
              </w:rPr>
              <w:t xml:space="preserve"> цикл</w:t>
            </w:r>
          </w:p>
        </w:tc>
      </w:tr>
      <w:tr w:rsidR="002A2497" w:rsidRPr="002A2497" w:rsidTr="00F84ECA">
        <w:trPr>
          <w:trHeight w:val="641"/>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A2497" w:rsidRPr="002A2497" w:rsidRDefault="002A2497" w:rsidP="002A2497">
            <w:pPr>
              <w:shd w:val="clear" w:color="auto" w:fill="FFFFFF"/>
              <w:spacing w:after="0" w:line="264" w:lineRule="auto"/>
              <w:ind w:left="22" w:firstLine="44"/>
              <w:jc w:val="both"/>
              <w:rPr>
                <w:rFonts w:ascii="Times New Roman" w:eastAsia="Calibri" w:hAnsi="Times New Roman" w:cs="Times New Roman"/>
                <w:b/>
                <w:sz w:val="28"/>
                <w:szCs w:val="28"/>
                <w:lang w:eastAsia="ru-RU"/>
              </w:rPr>
            </w:pPr>
            <w:r w:rsidRPr="002A2497">
              <w:rPr>
                <w:rFonts w:ascii="Times New Roman" w:eastAsia="Calibri" w:hAnsi="Times New Roman" w:cs="Times New Roman"/>
                <w:b/>
                <w:sz w:val="28"/>
                <w:szCs w:val="28"/>
                <w:lang w:eastAsia="ru-RU"/>
              </w:rPr>
              <w:t>Передумови</w:t>
            </w:r>
            <w:r w:rsidRPr="002A2497">
              <w:rPr>
                <w:rFonts w:ascii="Times New Roman" w:eastAsia="Calibri" w:hAnsi="Times New Roman" w:cs="Times New Roman"/>
                <w:sz w:val="28"/>
                <w:szCs w:val="28"/>
                <w:lang w:eastAsia="ru-RU"/>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2A2497" w:rsidRPr="002A2497" w:rsidRDefault="002E1C3E" w:rsidP="002E1C3E">
            <w:pPr>
              <w:widowControl w:val="0"/>
              <w:spacing w:after="0" w:line="240" w:lineRule="auto"/>
              <w:jc w:val="both"/>
              <w:rPr>
                <w:rFonts w:ascii="Times New Roman" w:eastAsia="Calibri" w:hAnsi="Times New Roman" w:cs="Times New Roman"/>
                <w:sz w:val="28"/>
                <w:szCs w:val="28"/>
                <w:lang w:eastAsia="ru-RU"/>
              </w:rPr>
            </w:pPr>
            <w:r w:rsidRPr="002E1C3E">
              <w:rPr>
                <w:rFonts w:ascii="Times New Roman" w:eastAsia="Calibri" w:hAnsi="Times New Roman" w:cs="Times New Roman"/>
                <w:sz w:val="28"/>
                <w:szCs w:val="28"/>
                <w:lang w:eastAsia="zh-CN"/>
              </w:rPr>
              <w:t xml:space="preserve">громадяни України, які здобули ступінь магістра або освітньо-кваліфікаційний рівень спеціаліста  у галузі </w:t>
            </w:r>
            <w:r w:rsidRPr="00747755">
              <w:rPr>
                <w:rFonts w:ascii="Times New Roman" w:eastAsia="Calibri" w:hAnsi="Times New Roman" w:cs="Times New Roman"/>
                <w:sz w:val="28"/>
                <w:szCs w:val="28"/>
                <w:lang w:eastAsia="zh-CN"/>
              </w:rPr>
              <w:t>садово-паркового господарства</w:t>
            </w:r>
            <w:r w:rsidRPr="002E1C3E">
              <w:rPr>
                <w:rFonts w:ascii="Times New Roman" w:eastAsia="Calibri" w:hAnsi="Times New Roman" w:cs="Times New Roman"/>
                <w:sz w:val="28"/>
                <w:szCs w:val="28"/>
                <w:lang w:eastAsia="zh-CN"/>
              </w:rPr>
              <w:t xml:space="preserve"> та суміжних областях, а також іноземні громадяни з відповідними дипломами.</w:t>
            </w:r>
          </w:p>
        </w:tc>
      </w:tr>
      <w:tr w:rsidR="002A2497" w:rsidRPr="002A2497" w:rsidTr="00F84ECA">
        <w:trPr>
          <w:trHeight w:val="641"/>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A2497" w:rsidRPr="002A2497" w:rsidRDefault="002A2497" w:rsidP="002A2497">
            <w:pPr>
              <w:shd w:val="clear" w:color="auto" w:fill="FFFFFF"/>
              <w:spacing w:after="0" w:line="264" w:lineRule="auto"/>
              <w:ind w:left="22" w:firstLine="44"/>
              <w:jc w:val="both"/>
              <w:rPr>
                <w:rFonts w:ascii="Times New Roman" w:eastAsia="Calibri" w:hAnsi="Times New Roman" w:cs="Times New Roman"/>
                <w:b/>
                <w:sz w:val="28"/>
                <w:szCs w:val="28"/>
                <w:lang w:eastAsia="ru-RU"/>
              </w:rPr>
            </w:pPr>
            <w:r w:rsidRPr="002A2497">
              <w:rPr>
                <w:rFonts w:ascii="Times New Roman" w:eastAsia="Calibri" w:hAnsi="Times New Roman" w:cs="Times New Roman"/>
                <w:b/>
                <w:sz w:val="28"/>
                <w:szCs w:val="28"/>
                <w:lang w:eastAsia="ru-RU"/>
              </w:rPr>
              <w:t xml:space="preserve">Мова(и) викладання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A2497" w:rsidRPr="002A2497" w:rsidRDefault="002A2497" w:rsidP="002A2497">
            <w:pPr>
              <w:widowControl w:val="0"/>
              <w:spacing w:after="0" w:line="240" w:lineRule="auto"/>
              <w:jc w:val="both"/>
              <w:rPr>
                <w:rFonts w:ascii="Times New Roman" w:eastAsia="Calibri" w:hAnsi="Times New Roman" w:cs="Times New Roman"/>
                <w:sz w:val="28"/>
                <w:szCs w:val="28"/>
                <w:lang w:eastAsia="ru-RU"/>
              </w:rPr>
            </w:pPr>
            <w:r w:rsidRPr="002A2497">
              <w:rPr>
                <w:rFonts w:ascii="Times New Roman" w:eastAsia="Calibri" w:hAnsi="Times New Roman" w:cs="Times New Roman"/>
                <w:sz w:val="28"/>
                <w:szCs w:val="28"/>
                <w:lang w:eastAsia="ru-RU"/>
              </w:rPr>
              <w:t xml:space="preserve">Мова викладання регламентується чинним законодавством України та «Положенням про організацію освітнього процесу в Уманському національному університеті садівництва» </w:t>
            </w:r>
          </w:p>
        </w:tc>
      </w:tr>
      <w:tr w:rsidR="002A2497" w:rsidRPr="002A2497" w:rsidTr="00F84ECA">
        <w:trPr>
          <w:trHeight w:val="641"/>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A2497" w:rsidRPr="002A2497" w:rsidRDefault="002A2497" w:rsidP="00D83706">
            <w:pPr>
              <w:shd w:val="clear" w:color="auto" w:fill="FFFFFF"/>
              <w:spacing w:after="0" w:line="264" w:lineRule="auto"/>
              <w:ind w:left="22" w:firstLine="44"/>
              <w:jc w:val="both"/>
              <w:rPr>
                <w:rFonts w:ascii="Times New Roman" w:eastAsia="Calibri" w:hAnsi="Times New Roman" w:cs="Times New Roman"/>
                <w:b/>
                <w:sz w:val="28"/>
                <w:szCs w:val="28"/>
                <w:lang w:eastAsia="ru-RU"/>
              </w:rPr>
            </w:pPr>
            <w:r w:rsidRPr="002A2497">
              <w:rPr>
                <w:rFonts w:ascii="Times New Roman" w:eastAsia="Calibri" w:hAnsi="Times New Roman" w:cs="Times New Roman"/>
                <w:b/>
                <w:sz w:val="28"/>
                <w:szCs w:val="28"/>
                <w:lang w:eastAsia="ru-RU"/>
              </w:rPr>
              <w:t xml:space="preserve">Термін дії </w:t>
            </w:r>
            <w:proofErr w:type="spellStart"/>
            <w:r w:rsidRPr="002A2497">
              <w:rPr>
                <w:rFonts w:ascii="Times New Roman" w:eastAsia="Calibri" w:hAnsi="Times New Roman" w:cs="Times New Roman"/>
                <w:b/>
                <w:sz w:val="28"/>
                <w:szCs w:val="28"/>
                <w:lang w:eastAsia="ru-RU"/>
              </w:rPr>
              <w:t>освітньо</w:t>
            </w:r>
            <w:r w:rsidR="00D83706">
              <w:rPr>
                <w:rFonts w:ascii="Times New Roman" w:eastAsia="Calibri" w:hAnsi="Times New Roman" w:cs="Times New Roman"/>
                <w:b/>
                <w:sz w:val="28"/>
                <w:szCs w:val="28"/>
                <w:lang w:eastAsia="ru-RU"/>
              </w:rPr>
              <w:t>-наукової</w:t>
            </w:r>
            <w:proofErr w:type="spellEnd"/>
            <w:r w:rsidRPr="002A2497">
              <w:rPr>
                <w:rFonts w:ascii="Times New Roman" w:eastAsia="Calibri" w:hAnsi="Times New Roman" w:cs="Times New Roman"/>
                <w:b/>
                <w:sz w:val="28"/>
                <w:szCs w:val="28"/>
                <w:lang w:eastAsia="ru-RU"/>
              </w:rPr>
              <w:t xml:space="preserve"> програми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A2497" w:rsidRPr="002A2497" w:rsidRDefault="002A2497" w:rsidP="002A2497">
            <w:pPr>
              <w:widowControl w:val="0"/>
              <w:spacing w:after="0" w:line="360" w:lineRule="auto"/>
              <w:jc w:val="both"/>
              <w:rPr>
                <w:rFonts w:ascii="Times New Roman" w:eastAsia="Calibri" w:hAnsi="Times New Roman" w:cs="Times New Roman"/>
                <w:sz w:val="28"/>
                <w:szCs w:val="28"/>
                <w:lang w:eastAsia="ru-RU"/>
              </w:rPr>
            </w:pPr>
            <w:r w:rsidRPr="002A2497">
              <w:rPr>
                <w:rFonts w:ascii="Times New Roman" w:eastAsia="Calibri" w:hAnsi="Times New Roman" w:cs="Times New Roman"/>
                <w:sz w:val="28"/>
                <w:szCs w:val="28"/>
                <w:lang w:eastAsia="ru-RU"/>
              </w:rPr>
              <w:t>до планового оновлення</w:t>
            </w:r>
          </w:p>
        </w:tc>
      </w:tr>
      <w:tr w:rsidR="002A2497" w:rsidRPr="002A2497" w:rsidTr="00F84ECA">
        <w:trPr>
          <w:trHeight w:val="641"/>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A2497" w:rsidRPr="002A2497" w:rsidRDefault="002A2497" w:rsidP="00D83706">
            <w:pPr>
              <w:shd w:val="clear" w:color="auto" w:fill="FFFFFF"/>
              <w:spacing w:after="0" w:line="264" w:lineRule="auto"/>
              <w:ind w:left="22" w:firstLine="44"/>
              <w:jc w:val="both"/>
              <w:rPr>
                <w:rFonts w:ascii="Times New Roman" w:eastAsia="Calibri" w:hAnsi="Times New Roman" w:cs="Times New Roman"/>
                <w:sz w:val="26"/>
                <w:szCs w:val="26"/>
                <w:lang w:eastAsia="ru-RU"/>
              </w:rPr>
            </w:pPr>
            <w:proofErr w:type="spellStart"/>
            <w:r w:rsidRPr="002A2497">
              <w:rPr>
                <w:rFonts w:ascii="Times New Roman" w:eastAsia="Calibri" w:hAnsi="Times New Roman" w:cs="Times New Roman"/>
                <w:b/>
                <w:sz w:val="28"/>
                <w:szCs w:val="28"/>
                <w:lang w:eastAsia="ru-RU"/>
              </w:rPr>
              <w:t>Інтернет-адреса</w:t>
            </w:r>
            <w:proofErr w:type="spellEnd"/>
            <w:r w:rsidRPr="002A2497">
              <w:rPr>
                <w:rFonts w:ascii="Times New Roman" w:eastAsia="Calibri" w:hAnsi="Times New Roman" w:cs="Times New Roman"/>
                <w:b/>
                <w:sz w:val="28"/>
                <w:szCs w:val="28"/>
                <w:lang w:eastAsia="ru-RU"/>
              </w:rPr>
              <w:t xml:space="preserve"> постійного розміщення опису </w:t>
            </w:r>
            <w:proofErr w:type="spellStart"/>
            <w:r w:rsidRPr="002A2497">
              <w:rPr>
                <w:rFonts w:ascii="Times New Roman" w:eastAsia="Calibri" w:hAnsi="Times New Roman" w:cs="Times New Roman"/>
                <w:b/>
                <w:sz w:val="28"/>
                <w:szCs w:val="28"/>
                <w:lang w:eastAsia="ru-RU"/>
              </w:rPr>
              <w:t>освітньо</w:t>
            </w:r>
            <w:r w:rsidR="00D83706">
              <w:rPr>
                <w:rFonts w:ascii="Times New Roman" w:eastAsia="Calibri" w:hAnsi="Times New Roman" w:cs="Times New Roman"/>
                <w:b/>
                <w:sz w:val="28"/>
                <w:szCs w:val="28"/>
                <w:lang w:eastAsia="ru-RU"/>
              </w:rPr>
              <w:t>-наукової</w:t>
            </w:r>
            <w:proofErr w:type="spellEnd"/>
            <w:r w:rsidRPr="002A2497">
              <w:rPr>
                <w:rFonts w:ascii="Times New Roman" w:eastAsia="Calibri" w:hAnsi="Times New Roman" w:cs="Times New Roman"/>
                <w:b/>
                <w:sz w:val="28"/>
                <w:szCs w:val="28"/>
                <w:lang w:eastAsia="ru-RU"/>
              </w:rPr>
              <w:t xml:space="preserve"> програми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A2497" w:rsidRPr="002A2497" w:rsidRDefault="002A2497" w:rsidP="002A2497">
            <w:pPr>
              <w:widowControl w:val="0"/>
              <w:spacing w:after="0"/>
              <w:contextualSpacing/>
              <w:jc w:val="both"/>
              <w:rPr>
                <w:rFonts w:ascii="Times New Roman" w:eastAsia="Calibri" w:hAnsi="Times New Roman" w:cs="Times New Roman"/>
                <w:sz w:val="28"/>
                <w:szCs w:val="28"/>
                <w:lang w:eastAsia="ru-RU"/>
              </w:rPr>
            </w:pPr>
            <w:r w:rsidRPr="002A2497">
              <w:rPr>
                <w:rFonts w:ascii="Times New Roman" w:eastAsia="Calibri" w:hAnsi="Times New Roman" w:cs="Times New Roman"/>
                <w:sz w:val="28"/>
                <w:szCs w:val="28"/>
                <w:lang w:eastAsia="ru-RU"/>
              </w:rPr>
              <w:t>http://ects.udau.edu.ua/ua/informaciya-po-programam.html?level=bachelor</w:t>
            </w:r>
          </w:p>
        </w:tc>
      </w:tr>
      <w:tr w:rsidR="002A2497" w:rsidRPr="002A2497" w:rsidTr="00F84ECA">
        <w:trPr>
          <w:trHeight w:val="641"/>
        </w:trPr>
        <w:tc>
          <w:tcPr>
            <w:tcW w:w="0" w:type="auto"/>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rsidR="002A2497" w:rsidRPr="002A2497" w:rsidRDefault="002A2497" w:rsidP="00D83706">
            <w:pPr>
              <w:autoSpaceDE w:val="0"/>
              <w:autoSpaceDN w:val="0"/>
              <w:adjustRightInd w:val="0"/>
              <w:spacing w:after="0" w:line="360" w:lineRule="auto"/>
              <w:ind w:left="360"/>
              <w:jc w:val="center"/>
              <w:rPr>
                <w:rFonts w:ascii="Times New Roman" w:eastAsia="Calibri" w:hAnsi="Times New Roman" w:cs="Times New Roman"/>
                <w:b/>
                <w:color w:val="000000"/>
                <w:sz w:val="28"/>
                <w:szCs w:val="28"/>
                <w:lang w:eastAsia="ru-RU"/>
              </w:rPr>
            </w:pPr>
            <w:r w:rsidRPr="002A2497">
              <w:rPr>
                <w:rFonts w:ascii="Times New Roman" w:eastAsia="Calibri" w:hAnsi="Times New Roman" w:cs="Times New Roman"/>
                <w:b/>
                <w:color w:val="000000"/>
                <w:sz w:val="28"/>
                <w:szCs w:val="28"/>
                <w:shd w:val="clear" w:color="auto" w:fill="E7E6E6"/>
                <w:lang w:eastAsia="ru-RU"/>
              </w:rPr>
              <w:t xml:space="preserve">2 - Мета </w:t>
            </w:r>
            <w:proofErr w:type="spellStart"/>
            <w:r w:rsidRPr="002A2497">
              <w:rPr>
                <w:rFonts w:ascii="Times New Roman" w:eastAsia="Calibri" w:hAnsi="Times New Roman" w:cs="Times New Roman"/>
                <w:b/>
                <w:color w:val="000000"/>
                <w:sz w:val="28"/>
                <w:szCs w:val="28"/>
                <w:shd w:val="clear" w:color="auto" w:fill="E7E6E6"/>
                <w:lang w:eastAsia="ru-RU"/>
              </w:rPr>
              <w:t>освітньо</w:t>
            </w:r>
            <w:r w:rsidR="00D83706">
              <w:rPr>
                <w:rFonts w:ascii="Times New Roman" w:eastAsia="Calibri" w:hAnsi="Times New Roman" w:cs="Times New Roman"/>
                <w:b/>
                <w:color w:val="000000"/>
                <w:sz w:val="28"/>
                <w:szCs w:val="28"/>
                <w:shd w:val="clear" w:color="auto" w:fill="E7E6E6"/>
                <w:lang w:eastAsia="ru-RU"/>
              </w:rPr>
              <w:t>-наукової</w:t>
            </w:r>
            <w:proofErr w:type="spellEnd"/>
            <w:r w:rsidR="00D83706">
              <w:rPr>
                <w:rFonts w:ascii="Times New Roman" w:eastAsia="Calibri" w:hAnsi="Times New Roman" w:cs="Times New Roman"/>
                <w:b/>
                <w:color w:val="000000"/>
                <w:sz w:val="28"/>
                <w:szCs w:val="28"/>
                <w:shd w:val="clear" w:color="auto" w:fill="E7E6E6"/>
                <w:lang w:eastAsia="ru-RU"/>
              </w:rPr>
              <w:t xml:space="preserve"> </w:t>
            </w:r>
            <w:r w:rsidRPr="002A2497">
              <w:rPr>
                <w:rFonts w:ascii="Times New Roman" w:eastAsia="Calibri" w:hAnsi="Times New Roman" w:cs="Times New Roman"/>
                <w:b/>
                <w:color w:val="000000"/>
                <w:sz w:val="28"/>
                <w:szCs w:val="28"/>
                <w:shd w:val="clear" w:color="auto" w:fill="E7E6E6"/>
                <w:lang w:eastAsia="ru-RU"/>
              </w:rPr>
              <w:t>програми</w:t>
            </w:r>
          </w:p>
        </w:tc>
      </w:tr>
      <w:tr w:rsidR="002A2497" w:rsidRPr="002A2497" w:rsidTr="00F84ECA">
        <w:trPr>
          <w:trHeight w:val="641"/>
        </w:trPr>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A2497" w:rsidRPr="002A2497" w:rsidRDefault="002E1C3E" w:rsidP="002A2497">
            <w:pPr>
              <w:spacing w:after="0" w:line="240" w:lineRule="auto"/>
              <w:ind w:firstLine="709"/>
              <w:jc w:val="both"/>
              <w:rPr>
                <w:rFonts w:ascii="Times New Roman" w:eastAsia="Calibri" w:hAnsi="Times New Roman" w:cs="Times New Roman"/>
                <w:color w:val="000000"/>
                <w:sz w:val="28"/>
                <w:szCs w:val="28"/>
                <w:lang w:eastAsia="ru-RU"/>
              </w:rPr>
            </w:pPr>
            <w:r w:rsidRPr="002E1C3E">
              <w:rPr>
                <w:rFonts w:ascii="Times New Roman" w:eastAsia="Calibri" w:hAnsi="Times New Roman" w:cs="Times New Roman"/>
                <w:color w:val="000000"/>
                <w:sz w:val="28"/>
                <w:szCs w:val="28"/>
                <w:lang w:eastAsia="ru-RU"/>
              </w:rPr>
              <w:t>Метою докторської програми є підготовка наукових та науково-педагогічних кадрів вищої кваліфікації, які мають необхідні компетентності для самостійної роботи в сфері науки і освіти, здатні розв’язувати комплексні проблеми в галузі професійної та/або дослідницької інновацій</w:t>
            </w:r>
            <w:r>
              <w:rPr>
                <w:rFonts w:ascii="Times New Roman" w:eastAsia="Calibri" w:hAnsi="Times New Roman" w:cs="Times New Roman"/>
                <w:color w:val="000000"/>
                <w:sz w:val="28"/>
                <w:szCs w:val="28"/>
                <w:lang w:eastAsia="ru-RU"/>
              </w:rPr>
              <w:t>ної діяльності в галузі садово-паркового господарства</w:t>
            </w:r>
            <w:r w:rsidRPr="002E1C3E">
              <w:rPr>
                <w:rFonts w:ascii="Times New Roman" w:eastAsia="Calibri" w:hAnsi="Times New Roman" w:cs="Times New Roman"/>
                <w:color w:val="000000"/>
                <w:sz w:val="28"/>
                <w:szCs w:val="28"/>
                <w:lang w:eastAsia="ru-RU"/>
              </w:rPr>
              <w:t>, що передбачає глибоке переосмислення наявних та створ</w:t>
            </w:r>
            <w:r>
              <w:rPr>
                <w:rFonts w:ascii="Times New Roman" w:eastAsia="Calibri" w:hAnsi="Times New Roman" w:cs="Times New Roman"/>
                <w:color w:val="000000"/>
                <w:sz w:val="28"/>
                <w:szCs w:val="28"/>
                <w:lang w:eastAsia="ru-RU"/>
              </w:rPr>
              <w:t>ення нових цілісних знань,</w:t>
            </w:r>
            <w:r w:rsidRPr="002E1C3E">
              <w:rPr>
                <w:rFonts w:ascii="Times New Roman" w:eastAsia="Calibri" w:hAnsi="Times New Roman" w:cs="Times New Roman"/>
                <w:color w:val="000000"/>
                <w:sz w:val="28"/>
                <w:szCs w:val="28"/>
                <w:lang w:eastAsia="ru-RU"/>
              </w:rPr>
              <w:t xml:space="preserve"> та/або професійної практики, здатні до інноваційної діяльності та  конкурентоспроможних на сучасному ринку праці, як всередині країни так і на міжнародному ринку</w:t>
            </w:r>
            <w:r>
              <w:rPr>
                <w:rFonts w:ascii="Times New Roman" w:eastAsia="Calibri" w:hAnsi="Times New Roman" w:cs="Times New Roman"/>
                <w:color w:val="000000"/>
                <w:sz w:val="28"/>
                <w:szCs w:val="28"/>
                <w:lang w:eastAsia="ru-RU"/>
              </w:rPr>
              <w:t>.</w:t>
            </w:r>
          </w:p>
        </w:tc>
      </w:tr>
      <w:tr w:rsidR="002A2497" w:rsidRPr="002A2497" w:rsidTr="00F84ECA">
        <w:trPr>
          <w:trHeight w:val="641"/>
        </w:trPr>
        <w:tc>
          <w:tcPr>
            <w:tcW w:w="0" w:type="auto"/>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rsidR="002A2497" w:rsidRPr="002A2497" w:rsidRDefault="002A2497" w:rsidP="00D83706">
            <w:pPr>
              <w:autoSpaceDE w:val="0"/>
              <w:autoSpaceDN w:val="0"/>
              <w:adjustRightInd w:val="0"/>
              <w:spacing w:after="0" w:line="360" w:lineRule="auto"/>
              <w:ind w:left="360"/>
              <w:jc w:val="center"/>
              <w:rPr>
                <w:rFonts w:ascii="Times New Roman" w:eastAsia="Calibri" w:hAnsi="Times New Roman" w:cs="Times New Roman"/>
                <w:b/>
                <w:color w:val="000000"/>
                <w:sz w:val="26"/>
                <w:szCs w:val="26"/>
                <w:lang w:eastAsia="ru-RU"/>
              </w:rPr>
            </w:pPr>
            <w:r w:rsidRPr="002A2497">
              <w:rPr>
                <w:rFonts w:ascii="Times New Roman" w:eastAsia="Calibri" w:hAnsi="Times New Roman" w:cs="Times New Roman"/>
                <w:b/>
                <w:bCs/>
                <w:sz w:val="26"/>
                <w:szCs w:val="26"/>
                <w:lang w:eastAsia="ru-RU"/>
              </w:rPr>
              <w:lastRenderedPageBreak/>
              <w:t xml:space="preserve">3 - Характеристика </w:t>
            </w:r>
            <w:proofErr w:type="spellStart"/>
            <w:r w:rsidRPr="002A2497">
              <w:rPr>
                <w:rFonts w:ascii="Times New Roman" w:eastAsia="Calibri" w:hAnsi="Times New Roman" w:cs="Times New Roman"/>
                <w:b/>
                <w:bCs/>
                <w:sz w:val="26"/>
                <w:szCs w:val="26"/>
                <w:lang w:eastAsia="ru-RU"/>
              </w:rPr>
              <w:t>освітньо</w:t>
            </w:r>
            <w:r w:rsidR="00D83706">
              <w:rPr>
                <w:rFonts w:ascii="Times New Roman" w:eastAsia="Calibri" w:hAnsi="Times New Roman" w:cs="Times New Roman"/>
                <w:b/>
                <w:bCs/>
                <w:sz w:val="26"/>
                <w:szCs w:val="26"/>
                <w:lang w:eastAsia="ru-RU"/>
              </w:rPr>
              <w:t>-наукової</w:t>
            </w:r>
            <w:proofErr w:type="spellEnd"/>
            <w:r w:rsidR="00D83706">
              <w:rPr>
                <w:rFonts w:ascii="Times New Roman" w:eastAsia="Calibri" w:hAnsi="Times New Roman" w:cs="Times New Roman"/>
                <w:b/>
                <w:bCs/>
                <w:sz w:val="26"/>
                <w:szCs w:val="26"/>
                <w:lang w:eastAsia="ru-RU"/>
              </w:rPr>
              <w:t xml:space="preserve"> </w:t>
            </w:r>
            <w:r w:rsidRPr="002A2497">
              <w:rPr>
                <w:rFonts w:ascii="Times New Roman" w:eastAsia="Calibri" w:hAnsi="Times New Roman" w:cs="Times New Roman"/>
                <w:b/>
                <w:bCs/>
                <w:sz w:val="26"/>
                <w:szCs w:val="26"/>
                <w:lang w:eastAsia="ru-RU"/>
              </w:rPr>
              <w:t>програми</w:t>
            </w:r>
          </w:p>
        </w:tc>
      </w:tr>
      <w:tr w:rsidR="002A2497" w:rsidRPr="002A2497" w:rsidTr="00F84ECA">
        <w:trPr>
          <w:trHeight w:val="52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A2497" w:rsidRPr="00FB2CB1" w:rsidRDefault="00747755" w:rsidP="002A2497">
            <w:pPr>
              <w:widowControl w:val="0"/>
              <w:spacing w:after="0"/>
              <w:contextualSpacing/>
              <w:jc w:val="both"/>
              <w:rPr>
                <w:rFonts w:ascii="Times New Roman" w:eastAsia="Calibri" w:hAnsi="Times New Roman" w:cs="Times New Roman"/>
                <w:color w:val="000000"/>
                <w:sz w:val="28"/>
                <w:szCs w:val="28"/>
                <w:highlight w:val="yellow"/>
                <w:lang w:eastAsia="ru-RU"/>
              </w:rPr>
            </w:pPr>
            <w:r w:rsidRPr="00747755">
              <w:rPr>
                <w:rFonts w:ascii="Times New Roman" w:eastAsia="Calibri" w:hAnsi="Times New Roman" w:cs="Times New Roman"/>
                <w:b/>
                <w:bCs/>
                <w:color w:val="000000"/>
                <w:sz w:val="28"/>
                <w:szCs w:val="28"/>
                <w:lang w:eastAsia="ru-RU"/>
              </w:rPr>
              <w:t>Г</w:t>
            </w:r>
            <w:r w:rsidR="002A2497" w:rsidRPr="00747755">
              <w:rPr>
                <w:rFonts w:ascii="Times New Roman" w:eastAsia="Calibri" w:hAnsi="Times New Roman" w:cs="Times New Roman"/>
                <w:b/>
                <w:bCs/>
                <w:color w:val="000000"/>
                <w:sz w:val="28"/>
                <w:szCs w:val="28"/>
                <w:lang w:eastAsia="ru-RU"/>
              </w:rPr>
              <w:t>алузь знань, спеціальність</w:t>
            </w:r>
            <w:r w:rsidR="002A2497" w:rsidRPr="00747755">
              <w:rPr>
                <w:rFonts w:ascii="Times New Roman" w:eastAsia="Calibri" w:hAnsi="Times New Roman" w:cs="Times New Roman"/>
                <w:color w:val="000000"/>
                <w:sz w:val="28"/>
                <w:szCs w:val="28"/>
                <w:lang w:eastAsia="ru-RU"/>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2A2497" w:rsidRPr="002A2497" w:rsidRDefault="002A2497" w:rsidP="002A2497">
            <w:pPr>
              <w:spacing w:after="0" w:line="240" w:lineRule="auto"/>
              <w:contextualSpacing/>
              <w:rPr>
                <w:rFonts w:ascii="Times New Roman" w:eastAsia="Calibri" w:hAnsi="Times New Roman" w:cs="Times New Roman"/>
                <w:b/>
                <w:sz w:val="26"/>
                <w:szCs w:val="26"/>
                <w:lang w:eastAsia="ru-RU"/>
              </w:rPr>
            </w:pPr>
            <w:r w:rsidRPr="00747755">
              <w:rPr>
                <w:rFonts w:ascii="Times New Roman" w:eastAsia="Calibri" w:hAnsi="Times New Roman" w:cs="Times New Roman"/>
                <w:sz w:val="28"/>
                <w:szCs w:val="28"/>
                <w:lang w:eastAsia="ru-RU"/>
              </w:rPr>
              <w:t>галузь знань – 20 Аграрні науки та продовольство спеціальність 206 Садово-паркове господарство</w:t>
            </w:r>
          </w:p>
        </w:tc>
      </w:tr>
      <w:tr w:rsidR="002A2497" w:rsidRPr="002A2497" w:rsidTr="00F84ECA">
        <w:trPr>
          <w:trHeight w:val="52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A2497" w:rsidRPr="002A2497" w:rsidRDefault="002A2497" w:rsidP="00D83706">
            <w:pPr>
              <w:shd w:val="clear" w:color="auto" w:fill="FFFFFF"/>
              <w:spacing w:after="0" w:line="264" w:lineRule="auto"/>
              <w:ind w:firstLine="44"/>
              <w:jc w:val="both"/>
              <w:rPr>
                <w:rFonts w:ascii="Times New Roman" w:eastAsia="Calibri" w:hAnsi="Times New Roman" w:cs="Times New Roman"/>
                <w:sz w:val="28"/>
                <w:szCs w:val="28"/>
                <w:lang w:eastAsia="ru-RU"/>
              </w:rPr>
            </w:pPr>
            <w:r w:rsidRPr="002A2497">
              <w:rPr>
                <w:rFonts w:ascii="Times New Roman" w:eastAsia="Calibri" w:hAnsi="Times New Roman" w:cs="Times New Roman"/>
                <w:b/>
                <w:bCs/>
                <w:sz w:val="26"/>
                <w:szCs w:val="26"/>
                <w:lang w:eastAsia="ru-RU"/>
              </w:rPr>
              <w:t xml:space="preserve">Орієнтація </w:t>
            </w:r>
            <w:proofErr w:type="spellStart"/>
            <w:r w:rsidRPr="002A2497">
              <w:rPr>
                <w:rFonts w:ascii="Times New Roman" w:eastAsia="Calibri" w:hAnsi="Times New Roman" w:cs="Times New Roman"/>
                <w:b/>
                <w:bCs/>
                <w:sz w:val="26"/>
                <w:szCs w:val="26"/>
                <w:lang w:eastAsia="ru-RU"/>
              </w:rPr>
              <w:t>освітньо</w:t>
            </w:r>
            <w:r w:rsidR="00D83706">
              <w:rPr>
                <w:rFonts w:ascii="Times New Roman" w:eastAsia="Calibri" w:hAnsi="Times New Roman" w:cs="Times New Roman"/>
                <w:b/>
                <w:bCs/>
                <w:sz w:val="26"/>
                <w:szCs w:val="26"/>
                <w:lang w:eastAsia="ru-RU"/>
              </w:rPr>
              <w:t>-наукової</w:t>
            </w:r>
            <w:proofErr w:type="spellEnd"/>
            <w:r w:rsidRPr="002A2497">
              <w:rPr>
                <w:rFonts w:ascii="Times New Roman" w:eastAsia="Calibri" w:hAnsi="Times New Roman" w:cs="Times New Roman"/>
                <w:b/>
                <w:bCs/>
                <w:sz w:val="26"/>
                <w:szCs w:val="26"/>
                <w:lang w:eastAsia="ru-RU"/>
              </w:rPr>
              <w:t xml:space="preserve"> програми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A2497" w:rsidRPr="002A2497" w:rsidRDefault="00E40527" w:rsidP="002A2497">
            <w:pPr>
              <w:autoSpaceDE w:val="0"/>
              <w:autoSpaceDN w:val="0"/>
              <w:adjustRightInd w:val="0"/>
              <w:spacing w:after="0" w:line="240" w:lineRule="auto"/>
              <w:jc w:val="both"/>
              <w:rPr>
                <w:rFonts w:ascii="Times New Roman" w:eastAsia="Calibri" w:hAnsi="Times New Roman" w:cs="Times New Roman"/>
                <w:sz w:val="26"/>
                <w:szCs w:val="26"/>
                <w:shd w:val="clear" w:color="auto" w:fill="FFFFFF"/>
                <w:lang w:eastAsia="ru-RU"/>
              </w:rPr>
            </w:pPr>
            <w:r w:rsidRPr="00E40527">
              <w:rPr>
                <w:rFonts w:ascii="Times New Roman" w:eastAsia="Calibri" w:hAnsi="Times New Roman" w:cs="Times New Roman"/>
                <w:sz w:val="28"/>
                <w:szCs w:val="28"/>
                <w:lang w:eastAsia="ru-RU"/>
              </w:rPr>
              <w:t>Фундаментальні наукові дослідження які спрямовані на створення нових технологій та/або методів аналізу, що матимуть широке практичне застосування.</w:t>
            </w:r>
          </w:p>
        </w:tc>
      </w:tr>
      <w:tr w:rsidR="002A2497" w:rsidRPr="002A2497" w:rsidTr="00F84ECA">
        <w:trPr>
          <w:trHeight w:val="52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A2497" w:rsidRPr="00D83706" w:rsidRDefault="002A2497" w:rsidP="00D83706">
            <w:pPr>
              <w:widowControl w:val="0"/>
              <w:spacing w:after="0"/>
              <w:jc w:val="both"/>
              <w:rPr>
                <w:rFonts w:ascii="Times New Roman" w:eastAsia="Calibri" w:hAnsi="Times New Roman" w:cs="Times New Roman"/>
                <w:b/>
                <w:bCs/>
                <w:sz w:val="28"/>
                <w:szCs w:val="28"/>
                <w:lang w:eastAsia="ru-RU"/>
              </w:rPr>
            </w:pPr>
            <w:r w:rsidRPr="002A2497">
              <w:rPr>
                <w:rFonts w:ascii="Times New Roman" w:eastAsia="Calibri" w:hAnsi="Times New Roman" w:cs="Times New Roman"/>
                <w:b/>
                <w:bCs/>
                <w:sz w:val="28"/>
                <w:szCs w:val="28"/>
                <w:lang w:eastAsia="ru-RU"/>
              </w:rPr>
              <w:t xml:space="preserve">Основний фокус </w:t>
            </w:r>
            <w:proofErr w:type="spellStart"/>
            <w:r w:rsidRPr="002A2497">
              <w:rPr>
                <w:rFonts w:ascii="Times New Roman" w:eastAsia="Calibri" w:hAnsi="Times New Roman" w:cs="Times New Roman"/>
                <w:b/>
                <w:bCs/>
                <w:sz w:val="28"/>
                <w:szCs w:val="28"/>
                <w:lang w:eastAsia="ru-RU"/>
              </w:rPr>
              <w:t>освітньо</w:t>
            </w:r>
            <w:r w:rsidR="00D83706">
              <w:rPr>
                <w:rFonts w:ascii="Times New Roman" w:eastAsia="Calibri" w:hAnsi="Times New Roman" w:cs="Times New Roman"/>
                <w:b/>
                <w:bCs/>
                <w:sz w:val="28"/>
                <w:szCs w:val="28"/>
                <w:lang w:eastAsia="ru-RU"/>
              </w:rPr>
              <w:t>-наукової</w:t>
            </w:r>
            <w:proofErr w:type="spellEnd"/>
            <w:r w:rsidRPr="002A2497">
              <w:rPr>
                <w:rFonts w:ascii="Times New Roman" w:eastAsia="Calibri" w:hAnsi="Times New Roman" w:cs="Times New Roman"/>
                <w:b/>
                <w:bCs/>
                <w:sz w:val="28"/>
                <w:szCs w:val="28"/>
                <w:lang w:eastAsia="ru-RU"/>
              </w:rPr>
              <w:t xml:space="preserve"> програми</w:t>
            </w:r>
            <w:r w:rsidRPr="002A2497">
              <w:rPr>
                <w:rFonts w:ascii="Times New Roman" w:eastAsia="Calibri" w:hAnsi="Times New Roman" w:cs="Times New Roman"/>
                <w:sz w:val="28"/>
                <w:szCs w:val="28"/>
                <w:lang w:eastAsia="ru-RU"/>
              </w:rPr>
              <w:t xml:space="preserve"> </w:t>
            </w:r>
            <w:r w:rsidRPr="002A2497">
              <w:rPr>
                <w:rFonts w:ascii="Times New Roman" w:eastAsia="Calibri" w:hAnsi="Times New Roman" w:cs="Times New Roman"/>
                <w:b/>
                <w:sz w:val="28"/>
                <w:szCs w:val="28"/>
                <w:lang w:eastAsia="ru-RU"/>
              </w:rPr>
              <w:t xml:space="preserve">та спеціалізації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A2497" w:rsidRPr="002A2497" w:rsidRDefault="00E40527" w:rsidP="002A2497">
            <w:pPr>
              <w:spacing w:after="0" w:line="240" w:lineRule="auto"/>
              <w:contextualSpacing/>
              <w:rPr>
                <w:rFonts w:ascii="Times New Roman" w:eastAsia="Calibri" w:hAnsi="Times New Roman" w:cs="Times New Roman"/>
                <w:spacing w:val="-6"/>
                <w:sz w:val="28"/>
                <w:szCs w:val="28"/>
                <w:lang w:eastAsia="ru-RU"/>
              </w:rPr>
            </w:pPr>
            <w:r w:rsidRPr="00E40527">
              <w:rPr>
                <w:rFonts w:ascii="Times New Roman" w:eastAsia="Calibri" w:hAnsi="Times New Roman" w:cs="Times New Roman"/>
                <w:sz w:val="28"/>
                <w:szCs w:val="28"/>
                <w:lang w:eastAsia="ru-RU"/>
              </w:rPr>
              <w:t>загальна/ спеціальна: загальна (академічна) вища осв</w:t>
            </w:r>
            <w:r>
              <w:rPr>
                <w:rFonts w:ascii="Times New Roman" w:eastAsia="Calibri" w:hAnsi="Times New Roman" w:cs="Times New Roman"/>
                <w:sz w:val="28"/>
                <w:szCs w:val="28"/>
                <w:lang w:eastAsia="ru-RU"/>
              </w:rPr>
              <w:t>іта в предметній галузі садово-паркового господарства</w:t>
            </w:r>
          </w:p>
        </w:tc>
      </w:tr>
      <w:tr w:rsidR="002A2497" w:rsidRPr="002A2497" w:rsidTr="00F84ECA">
        <w:trPr>
          <w:trHeight w:val="52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A2497" w:rsidRPr="002A2497" w:rsidRDefault="002A2497" w:rsidP="002A2497">
            <w:pPr>
              <w:shd w:val="clear" w:color="auto" w:fill="FFFFFF"/>
              <w:spacing w:after="0" w:line="264" w:lineRule="auto"/>
              <w:ind w:left="26" w:firstLine="44"/>
              <w:jc w:val="both"/>
              <w:rPr>
                <w:rFonts w:ascii="Times New Roman" w:eastAsia="Calibri" w:hAnsi="Times New Roman" w:cs="Times New Roman"/>
                <w:sz w:val="28"/>
                <w:szCs w:val="28"/>
                <w:lang w:eastAsia="ru-RU"/>
              </w:rPr>
            </w:pPr>
            <w:r w:rsidRPr="002A2497">
              <w:rPr>
                <w:rFonts w:ascii="Times New Roman" w:eastAsia="Calibri" w:hAnsi="Times New Roman" w:cs="Times New Roman"/>
                <w:b/>
                <w:bCs/>
                <w:sz w:val="28"/>
                <w:szCs w:val="28"/>
                <w:lang w:eastAsia="ru-RU"/>
              </w:rPr>
              <w:t>Особливості програми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40527" w:rsidRPr="00E40527" w:rsidRDefault="00E40527" w:rsidP="00E40527">
            <w:pPr>
              <w:spacing w:after="0" w:line="240" w:lineRule="auto"/>
              <w:jc w:val="both"/>
              <w:rPr>
                <w:rFonts w:ascii="Times New Roman" w:eastAsia="Calibri" w:hAnsi="Times New Roman" w:cs="Times New Roman"/>
                <w:sz w:val="28"/>
                <w:szCs w:val="28"/>
                <w:lang w:eastAsia="ru-RU"/>
              </w:rPr>
            </w:pPr>
            <w:r w:rsidRPr="00E40527">
              <w:rPr>
                <w:rFonts w:ascii="Times New Roman" w:eastAsia="Calibri" w:hAnsi="Times New Roman" w:cs="Times New Roman"/>
                <w:sz w:val="28"/>
                <w:szCs w:val="28"/>
                <w:lang w:eastAsia="ru-RU"/>
              </w:rPr>
              <w:t>Програма присвячена глибокому вивченню предмета та здійсненню самостійних оригінальних досліджень. Більшість часу відведено на виконання оригінального наукового дослідження,  керованого, хоча значною мірою самостійного, написанню статей та дисертації. Решту часу дослідник-початківець використовує для вивчення</w:t>
            </w:r>
            <w:r>
              <w:rPr>
                <w:rFonts w:ascii="Times New Roman" w:eastAsia="Calibri" w:hAnsi="Times New Roman" w:cs="Times New Roman"/>
                <w:sz w:val="28"/>
                <w:szCs w:val="28"/>
                <w:lang w:eastAsia="ru-RU"/>
              </w:rPr>
              <w:t xml:space="preserve"> наукових та теоретичних курсів</w:t>
            </w:r>
            <w:r w:rsidRPr="00E40527">
              <w:rPr>
                <w:rFonts w:ascii="Times New Roman" w:eastAsia="Calibri" w:hAnsi="Times New Roman" w:cs="Times New Roman"/>
                <w:sz w:val="28"/>
                <w:szCs w:val="28"/>
                <w:lang w:eastAsia="ru-RU"/>
              </w:rPr>
              <w:t>.</w:t>
            </w:r>
          </w:p>
          <w:p w:rsidR="002A2497" w:rsidRPr="002A2497" w:rsidRDefault="00E40527" w:rsidP="00E40527">
            <w:pPr>
              <w:spacing w:after="0" w:line="240" w:lineRule="auto"/>
              <w:jc w:val="both"/>
              <w:rPr>
                <w:rFonts w:ascii="Times New Roman" w:eastAsia="Calibri" w:hAnsi="Times New Roman" w:cs="Times New Roman"/>
                <w:sz w:val="28"/>
                <w:szCs w:val="28"/>
                <w:lang w:eastAsia="ru-RU"/>
              </w:rPr>
            </w:pPr>
            <w:r w:rsidRPr="00E40527">
              <w:rPr>
                <w:rFonts w:ascii="Times New Roman" w:eastAsia="Calibri" w:hAnsi="Times New Roman" w:cs="Times New Roman"/>
                <w:sz w:val="28"/>
                <w:szCs w:val="28"/>
                <w:lang w:eastAsia="ru-RU"/>
              </w:rPr>
              <w:t>Програма має дослідницьку, практичну та викладацьку складові.</w:t>
            </w:r>
          </w:p>
        </w:tc>
      </w:tr>
      <w:tr w:rsidR="002A2497" w:rsidRPr="002A2497" w:rsidTr="00F84ECA">
        <w:trPr>
          <w:trHeight w:val="846"/>
        </w:trPr>
        <w:tc>
          <w:tcPr>
            <w:tcW w:w="0" w:type="auto"/>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rsidR="002A2497" w:rsidRPr="002A2497" w:rsidRDefault="002A2497" w:rsidP="002A2497">
            <w:pPr>
              <w:widowControl w:val="0"/>
              <w:spacing w:after="120" w:line="240" w:lineRule="auto"/>
              <w:jc w:val="center"/>
              <w:rPr>
                <w:rFonts w:ascii="Times New Roman" w:eastAsia="Calibri" w:hAnsi="Times New Roman" w:cs="Times New Roman"/>
                <w:b/>
                <w:bCs/>
                <w:sz w:val="28"/>
                <w:szCs w:val="28"/>
                <w:lang w:eastAsia="ru-RU"/>
              </w:rPr>
            </w:pPr>
            <w:r w:rsidRPr="002A2497">
              <w:rPr>
                <w:rFonts w:ascii="Times New Roman" w:eastAsia="Calibri" w:hAnsi="Times New Roman" w:cs="Times New Roman"/>
                <w:b/>
                <w:bCs/>
                <w:sz w:val="28"/>
                <w:szCs w:val="28"/>
                <w:lang w:eastAsia="ru-RU"/>
              </w:rPr>
              <w:t>4.Придатність випускників</w:t>
            </w:r>
          </w:p>
          <w:p w:rsidR="002A2497" w:rsidRPr="002A2497" w:rsidRDefault="002A2497" w:rsidP="002A2497">
            <w:pPr>
              <w:widowControl w:val="0"/>
              <w:spacing w:after="120" w:line="240" w:lineRule="auto"/>
              <w:jc w:val="center"/>
              <w:rPr>
                <w:rFonts w:ascii="Times New Roman" w:eastAsia="Calibri" w:hAnsi="Times New Roman" w:cs="Times New Roman"/>
                <w:b/>
                <w:bCs/>
                <w:sz w:val="26"/>
                <w:szCs w:val="26"/>
                <w:lang w:eastAsia="ru-RU"/>
              </w:rPr>
            </w:pPr>
            <w:r w:rsidRPr="002A2497">
              <w:rPr>
                <w:rFonts w:ascii="Times New Roman" w:eastAsia="Calibri" w:hAnsi="Times New Roman" w:cs="Times New Roman"/>
                <w:b/>
                <w:bCs/>
                <w:sz w:val="28"/>
                <w:szCs w:val="28"/>
                <w:lang w:eastAsia="ru-RU"/>
              </w:rPr>
              <w:t>до працевлаштування та подальшого навчання</w:t>
            </w:r>
          </w:p>
        </w:tc>
      </w:tr>
      <w:tr w:rsidR="002A2497" w:rsidRPr="002A2497" w:rsidTr="00F84ECA">
        <w:trPr>
          <w:trHeight w:val="52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A2497" w:rsidRPr="002A2497" w:rsidRDefault="002A2497" w:rsidP="002A2497">
            <w:pPr>
              <w:widowControl w:val="0"/>
              <w:numPr>
                <w:ilvl w:val="12"/>
                <w:numId w:val="0"/>
              </w:numPr>
              <w:spacing w:after="0" w:line="240" w:lineRule="auto"/>
              <w:ind w:right="-142"/>
              <w:jc w:val="both"/>
              <w:rPr>
                <w:rFonts w:ascii="Times New Roman" w:eastAsia="Calibri" w:hAnsi="Times New Roman" w:cs="Times New Roman"/>
                <w:b/>
                <w:sz w:val="28"/>
                <w:szCs w:val="28"/>
                <w:lang w:eastAsia="ru-RU"/>
              </w:rPr>
            </w:pPr>
            <w:r w:rsidRPr="002A2497">
              <w:rPr>
                <w:rFonts w:ascii="Times New Roman" w:eastAsia="Calibri" w:hAnsi="Times New Roman" w:cs="Times New Roman"/>
                <w:b/>
                <w:sz w:val="28"/>
                <w:szCs w:val="28"/>
                <w:lang w:eastAsia="ru-RU"/>
              </w:rPr>
              <w:t xml:space="preserve">Придатність </w:t>
            </w:r>
          </w:p>
          <w:p w:rsidR="002A2497" w:rsidRPr="002A2497" w:rsidRDefault="002A2497" w:rsidP="002A2497">
            <w:pPr>
              <w:widowControl w:val="0"/>
              <w:numPr>
                <w:ilvl w:val="12"/>
                <w:numId w:val="0"/>
              </w:numPr>
              <w:spacing w:after="0" w:line="240" w:lineRule="auto"/>
              <w:ind w:right="-142"/>
              <w:jc w:val="both"/>
              <w:rPr>
                <w:rFonts w:ascii="Times New Roman" w:eastAsia="Calibri" w:hAnsi="Times New Roman" w:cs="Times New Roman"/>
                <w:b/>
                <w:sz w:val="28"/>
                <w:szCs w:val="28"/>
                <w:lang w:eastAsia="ru-RU"/>
              </w:rPr>
            </w:pPr>
            <w:r w:rsidRPr="002A2497">
              <w:rPr>
                <w:rFonts w:ascii="Times New Roman" w:eastAsia="Calibri" w:hAnsi="Times New Roman" w:cs="Times New Roman"/>
                <w:b/>
                <w:sz w:val="28"/>
                <w:szCs w:val="28"/>
                <w:lang w:eastAsia="ru-RU"/>
              </w:rPr>
              <w:t xml:space="preserve">до працевлаштування </w:t>
            </w:r>
          </w:p>
          <w:p w:rsidR="002A2497" w:rsidRPr="002A2497" w:rsidRDefault="002A2497" w:rsidP="002A2497">
            <w:pPr>
              <w:widowControl w:val="0"/>
              <w:spacing w:after="0" w:line="360" w:lineRule="auto"/>
              <w:jc w:val="both"/>
              <w:rPr>
                <w:rFonts w:ascii="Times New Roman" w:eastAsia="Calibri" w:hAnsi="Times New Roman" w:cs="Times New Roman"/>
                <w:color w:val="000000"/>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40527" w:rsidRDefault="002A2497" w:rsidP="00E40527">
            <w:pPr>
              <w:shd w:val="clear" w:color="auto" w:fill="FFFFFF"/>
              <w:spacing w:after="0" w:line="264" w:lineRule="auto"/>
              <w:ind w:left="41"/>
              <w:jc w:val="both"/>
              <w:rPr>
                <w:rFonts w:ascii="Times New Roman" w:eastAsia="Calibri" w:hAnsi="Times New Roman" w:cs="Times New Roman"/>
                <w:color w:val="000000"/>
                <w:sz w:val="28"/>
                <w:szCs w:val="28"/>
                <w:lang w:eastAsia="ru-RU"/>
              </w:rPr>
            </w:pPr>
            <w:r w:rsidRPr="002A2497">
              <w:rPr>
                <w:rFonts w:ascii="Times New Roman" w:eastAsia="Calibri" w:hAnsi="Times New Roman" w:cs="Times New Roman"/>
                <w:color w:val="000000"/>
                <w:sz w:val="28"/>
                <w:szCs w:val="28"/>
                <w:lang w:eastAsia="ru-RU"/>
              </w:rPr>
              <w:tab/>
            </w:r>
            <w:r w:rsidR="00E40527" w:rsidRPr="00E40527">
              <w:rPr>
                <w:rFonts w:ascii="Times New Roman" w:eastAsia="Calibri" w:hAnsi="Times New Roman" w:cs="Times New Roman"/>
                <w:color w:val="000000"/>
                <w:sz w:val="28"/>
                <w:szCs w:val="28"/>
                <w:lang w:eastAsia="ru-RU"/>
              </w:rPr>
              <w:t xml:space="preserve">В результаті освоєння програми має сформуватися тип фахівця, здатного адекватно реагувати на нові соціальні, культурні та економічні виклики суспільства. Ці фахівці будуть здатні до набуття нових знань та удосконалення необхідних вмінь фахової підготовки в галузі, що зробить їх конкурентоспроможними у науковій спільноті. Внаслідок вивчення широкого кола дисциплін вони зможуть використовувати знання комплексно, знаходити раціональні шляхи вирішення завдань навчального процесу та провести якісно наукове дослідження. Навички </w:t>
            </w:r>
            <w:proofErr w:type="spellStart"/>
            <w:r w:rsidR="00E40527" w:rsidRPr="00E40527">
              <w:rPr>
                <w:rFonts w:ascii="Times New Roman" w:eastAsia="Calibri" w:hAnsi="Times New Roman" w:cs="Times New Roman"/>
                <w:color w:val="000000"/>
                <w:sz w:val="28"/>
                <w:szCs w:val="28"/>
                <w:lang w:eastAsia="ru-RU"/>
              </w:rPr>
              <w:t>самооцінювання</w:t>
            </w:r>
            <w:proofErr w:type="spellEnd"/>
            <w:r w:rsidR="00E40527" w:rsidRPr="00E40527">
              <w:rPr>
                <w:rFonts w:ascii="Times New Roman" w:eastAsia="Calibri" w:hAnsi="Times New Roman" w:cs="Times New Roman"/>
                <w:color w:val="000000"/>
                <w:sz w:val="28"/>
                <w:szCs w:val="28"/>
                <w:lang w:eastAsia="ru-RU"/>
              </w:rPr>
              <w:t xml:space="preserve"> дозволять всебічно аналізувати і критично оцінити результативність кожного етапу дослідження, виділяючи недоліки та переваги роботи; глибше розуміти проблему і при необхідності вносити корективи з метою покращення якості </w:t>
            </w:r>
            <w:r w:rsidR="00E40527" w:rsidRPr="00E40527">
              <w:rPr>
                <w:rFonts w:ascii="Times New Roman" w:eastAsia="Calibri" w:hAnsi="Times New Roman" w:cs="Times New Roman"/>
                <w:color w:val="000000"/>
                <w:sz w:val="28"/>
                <w:szCs w:val="28"/>
                <w:lang w:eastAsia="ru-RU"/>
              </w:rPr>
              <w:lastRenderedPageBreak/>
              <w:t>досліджуваної роботи. Зазначені якості дозволять випускнику аспірантури успішно працювати у науково-дослідних установах, вищих навчальних закладах, наукомістких виробництвах, а також продовжувати вдосконалення свого наукового і фахового рівня і здійснити кроки по набуттю більш високої кваліфікації, в т. ч. навчання у докторантурі з наступним захистом дисертації доктора наук.</w:t>
            </w:r>
          </w:p>
          <w:p w:rsidR="00E40527" w:rsidRDefault="00E40527" w:rsidP="00E40527">
            <w:pPr>
              <w:shd w:val="clear" w:color="auto" w:fill="FFFFFF"/>
              <w:spacing w:after="0" w:line="264" w:lineRule="auto"/>
              <w:ind w:left="4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Фахівець здатний виконувати зазначені професійні роботи за ДК 003:2010:</w:t>
            </w:r>
          </w:p>
          <w:p w:rsidR="00E40527" w:rsidRDefault="00E40527" w:rsidP="002A2497">
            <w:pPr>
              <w:shd w:val="clear" w:color="auto" w:fill="FFFFFF"/>
              <w:spacing w:after="0" w:line="264" w:lineRule="auto"/>
              <w:ind w:left="41"/>
              <w:jc w:val="both"/>
              <w:rPr>
                <w:rFonts w:ascii="Times New Roman" w:eastAsia="Calibri" w:hAnsi="Times New Roman" w:cs="Times New Roman"/>
                <w:color w:val="000000"/>
                <w:sz w:val="28"/>
                <w:szCs w:val="28"/>
                <w:lang w:eastAsia="ru-RU"/>
              </w:rPr>
            </w:pPr>
            <w:r w:rsidRPr="00E40527">
              <w:rPr>
                <w:rFonts w:ascii="Times New Roman" w:eastAsia="Calibri" w:hAnsi="Times New Roman" w:cs="Times New Roman"/>
                <w:color w:val="000000"/>
                <w:sz w:val="28"/>
                <w:szCs w:val="28"/>
                <w:lang w:eastAsia="ru-RU"/>
              </w:rPr>
              <w:t>2213</w:t>
            </w:r>
            <w:r>
              <w:rPr>
                <w:rFonts w:ascii="Times New Roman" w:eastAsia="Calibri" w:hAnsi="Times New Roman" w:cs="Times New Roman"/>
                <w:color w:val="000000"/>
                <w:sz w:val="28"/>
                <w:szCs w:val="28"/>
                <w:lang w:eastAsia="ru-RU"/>
              </w:rPr>
              <w:t xml:space="preserve"> – п</w:t>
            </w:r>
            <w:r w:rsidRPr="00E40527">
              <w:rPr>
                <w:rFonts w:ascii="Times New Roman" w:eastAsia="Calibri" w:hAnsi="Times New Roman" w:cs="Times New Roman"/>
                <w:color w:val="000000"/>
                <w:sz w:val="28"/>
                <w:szCs w:val="28"/>
                <w:lang w:eastAsia="ru-RU"/>
              </w:rPr>
              <w:t xml:space="preserve">рофесіонали в агрономії, водному господарстві, </w:t>
            </w:r>
            <w:proofErr w:type="spellStart"/>
            <w:r w:rsidRPr="00E40527">
              <w:rPr>
                <w:rFonts w:ascii="Times New Roman" w:eastAsia="Calibri" w:hAnsi="Times New Roman" w:cs="Times New Roman"/>
                <w:color w:val="000000"/>
                <w:sz w:val="28"/>
                <w:szCs w:val="28"/>
                <w:lang w:eastAsia="ru-RU"/>
              </w:rPr>
              <w:t>зооінженерії</w:t>
            </w:r>
            <w:proofErr w:type="spellEnd"/>
            <w:r w:rsidRPr="00E40527">
              <w:rPr>
                <w:rFonts w:ascii="Times New Roman" w:eastAsia="Calibri" w:hAnsi="Times New Roman" w:cs="Times New Roman"/>
                <w:color w:val="000000"/>
                <w:sz w:val="28"/>
                <w:szCs w:val="28"/>
                <w:lang w:eastAsia="ru-RU"/>
              </w:rPr>
              <w:t>, лісівництві, меліорації та природно-заповідній справі</w:t>
            </w:r>
            <w:r>
              <w:rPr>
                <w:rFonts w:ascii="Times New Roman" w:eastAsia="Calibri" w:hAnsi="Times New Roman" w:cs="Times New Roman"/>
                <w:color w:val="000000"/>
                <w:sz w:val="28"/>
                <w:szCs w:val="28"/>
                <w:lang w:eastAsia="ru-RU"/>
              </w:rPr>
              <w:t>;</w:t>
            </w:r>
          </w:p>
          <w:p w:rsidR="00E40527" w:rsidRDefault="00E40527" w:rsidP="00E40527">
            <w:pPr>
              <w:shd w:val="clear" w:color="auto" w:fill="FFFFFF"/>
              <w:spacing w:after="0" w:line="264" w:lineRule="auto"/>
              <w:ind w:left="41"/>
              <w:jc w:val="both"/>
              <w:rPr>
                <w:rFonts w:ascii="Times New Roman" w:eastAsia="Calibri" w:hAnsi="Times New Roman" w:cs="Times New Roman"/>
                <w:color w:val="000000"/>
                <w:sz w:val="28"/>
                <w:szCs w:val="28"/>
                <w:lang w:eastAsia="ru-RU"/>
              </w:rPr>
            </w:pPr>
            <w:r w:rsidRPr="00E40527">
              <w:rPr>
                <w:rFonts w:ascii="Times New Roman" w:eastAsia="Calibri" w:hAnsi="Times New Roman" w:cs="Times New Roman"/>
                <w:color w:val="000000"/>
                <w:sz w:val="28"/>
                <w:szCs w:val="28"/>
                <w:lang w:eastAsia="ru-RU"/>
              </w:rPr>
              <w:t>2213.1</w:t>
            </w:r>
            <w:r>
              <w:rPr>
                <w:rFonts w:ascii="Times New Roman" w:eastAsia="Calibri" w:hAnsi="Times New Roman" w:cs="Times New Roman"/>
                <w:color w:val="000000"/>
                <w:sz w:val="28"/>
                <w:szCs w:val="28"/>
                <w:lang w:eastAsia="ru-RU"/>
              </w:rPr>
              <w:t xml:space="preserve"> – н</w:t>
            </w:r>
            <w:r w:rsidRPr="00E40527">
              <w:rPr>
                <w:rFonts w:ascii="Times New Roman" w:eastAsia="Calibri" w:hAnsi="Times New Roman" w:cs="Times New Roman"/>
                <w:color w:val="000000"/>
                <w:sz w:val="28"/>
                <w:szCs w:val="28"/>
                <w:lang w:eastAsia="ru-RU"/>
              </w:rPr>
              <w:t xml:space="preserve">аукові співробітники (агрономія, водне господарство, </w:t>
            </w:r>
            <w:proofErr w:type="spellStart"/>
            <w:r w:rsidRPr="00E40527">
              <w:rPr>
                <w:rFonts w:ascii="Times New Roman" w:eastAsia="Calibri" w:hAnsi="Times New Roman" w:cs="Times New Roman"/>
                <w:color w:val="000000"/>
                <w:sz w:val="28"/>
                <w:szCs w:val="28"/>
                <w:lang w:eastAsia="ru-RU"/>
              </w:rPr>
              <w:t>зооінженерія</w:t>
            </w:r>
            <w:proofErr w:type="spellEnd"/>
            <w:r w:rsidRPr="00E40527">
              <w:rPr>
                <w:rFonts w:ascii="Times New Roman" w:eastAsia="Calibri" w:hAnsi="Times New Roman" w:cs="Times New Roman"/>
                <w:color w:val="000000"/>
                <w:sz w:val="28"/>
                <w:szCs w:val="28"/>
                <w:lang w:eastAsia="ru-RU"/>
              </w:rPr>
              <w:t>, лісівництво, меліорація та природно-заповідна справа)</w:t>
            </w:r>
            <w:r>
              <w:rPr>
                <w:rFonts w:ascii="Times New Roman" w:eastAsia="Calibri" w:hAnsi="Times New Roman" w:cs="Times New Roman"/>
                <w:color w:val="000000"/>
                <w:sz w:val="28"/>
                <w:szCs w:val="28"/>
                <w:lang w:eastAsia="ru-RU"/>
              </w:rPr>
              <w:t>;</w:t>
            </w:r>
          </w:p>
          <w:p w:rsidR="00E40527" w:rsidRDefault="00E40527" w:rsidP="00E40527">
            <w:pPr>
              <w:shd w:val="clear" w:color="auto" w:fill="FFFFFF"/>
              <w:spacing w:after="0" w:line="264" w:lineRule="auto"/>
              <w:ind w:left="41"/>
              <w:jc w:val="both"/>
              <w:rPr>
                <w:rFonts w:ascii="Times New Roman" w:eastAsia="Calibri" w:hAnsi="Times New Roman" w:cs="Times New Roman"/>
                <w:color w:val="000000"/>
                <w:sz w:val="28"/>
                <w:szCs w:val="28"/>
                <w:lang w:eastAsia="ru-RU"/>
              </w:rPr>
            </w:pPr>
            <w:r w:rsidRPr="00E40527">
              <w:rPr>
                <w:rFonts w:ascii="Times New Roman" w:eastAsia="Calibri" w:hAnsi="Times New Roman" w:cs="Times New Roman"/>
                <w:color w:val="000000"/>
                <w:sz w:val="28"/>
                <w:szCs w:val="28"/>
                <w:lang w:eastAsia="ru-RU"/>
              </w:rPr>
              <w:t>2213.2</w:t>
            </w:r>
            <w:r>
              <w:rPr>
                <w:rFonts w:ascii="Times New Roman" w:eastAsia="Calibri" w:hAnsi="Times New Roman" w:cs="Times New Roman"/>
                <w:color w:val="000000"/>
                <w:sz w:val="28"/>
                <w:szCs w:val="28"/>
                <w:lang w:eastAsia="ru-RU"/>
              </w:rPr>
              <w:t xml:space="preserve"> – а</w:t>
            </w:r>
            <w:r w:rsidRPr="00E40527">
              <w:rPr>
                <w:rFonts w:ascii="Times New Roman" w:eastAsia="Calibri" w:hAnsi="Times New Roman" w:cs="Times New Roman"/>
                <w:color w:val="000000"/>
                <w:sz w:val="28"/>
                <w:szCs w:val="28"/>
                <w:lang w:eastAsia="ru-RU"/>
              </w:rPr>
              <w:t>грономи, лісоводи та професіонали споріднених професій</w:t>
            </w:r>
            <w:r>
              <w:rPr>
                <w:rFonts w:ascii="Times New Roman" w:eastAsia="Calibri" w:hAnsi="Times New Roman" w:cs="Times New Roman"/>
                <w:color w:val="000000"/>
                <w:sz w:val="28"/>
                <w:szCs w:val="28"/>
                <w:lang w:eastAsia="ru-RU"/>
              </w:rPr>
              <w:t>;</w:t>
            </w:r>
          </w:p>
          <w:p w:rsidR="00E40527" w:rsidRDefault="00E40527" w:rsidP="00E40527">
            <w:pPr>
              <w:shd w:val="clear" w:color="auto" w:fill="FFFFFF"/>
              <w:spacing w:after="0" w:line="264" w:lineRule="auto"/>
              <w:ind w:left="41"/>
              <w:jc w:val="both"/>
              <w:rPr>
                <w:rFonts w:ascii="Times New Roman" w:eastAsia="Calibri" w:hAnsi="Times New Roman" w:cs="Times New Roman"/>
                <w:color w:val="000000"/>
                <w:sz w:val="28"/>
                <w:szCs w:val="28"/>
                <w:lang w:eastAsia="ru-RU"/>
              </w:rPr>
            </w:pPr>
            <w:r w:rsidRPr="00E40527">
              <w:rPr>
                <w:rFonts w:ascii="Times New Roman" w:eastAsia="Calibri" w:hAnsi="Times New Roman" w:cs="Times New Roman"/>
                <w:color w:val="000000"/>
                <w:sz w:val="28"/>
                <w:szCs w:val="28"/>
                <w:lang w:eastAsia="ru-RU"/>
              </w:rPr>
              <w:t>23</w:t>
            </w:r>
            <w:r>
              <w:rPr>
                <w:rFonts w:ascii="Times New Roman" w:eastAsia="Calibri" w:hAnsi="Times New Roman" w:cs="Times New Roman"/>
                <w:color w:val="000000"/>
                <w:sz w:val="28"/>
                <w:szCs w:val="28"/>
                <w:lang w:eastAsia="ru-RU"/>
              </w:rPr>
              <w:t xml:space="preserve"> – в</w:t>
            </w:r>
            <w:r w:rsidRPr="00E40527">
              <w:rPr>
                <w:rFonts w:ascii="Times New Roman" w:eastAsia="Calibri" w:hAnsi="Times New Roman" w:cs="Times New Roman"/>
                <w:color w:val="000000"/>
                <w:sz w:val="28"/>
                <w:szCs w:val="28"/>
                <w:lang w:eastAsia="ru-RU"/>
              </w:rPr>
              <w:t>икладачі</w:t>
            </w:r>
            <w:r>
              <w:rPr>
                <w:rFonts w:ascii="Times New Roman" w:eastAsia="Calibri" w:hAnsi="Times New Roman" w:cs="Times New Roman"/>
                <w:color w:val="000000"/>
                <w:sz w:val="28"/>
                <w:szCs w:val="28"/>
                <w:lang w:eastAsia="ru-RU"/>
              </w:rPr>
              <w:t>;</w:t>
            </w:r>
          </w:p>
          <w:p w:rsidR="00E40527" w:rsidRDefault="00E40527" w:rsidP="00E40527">
            <w:pPr>
              <w:shd w:val="clear" w:color="auto" w:fill="FFFFFF"/>
              <w:spacing w:after="0" w:line="264" w:lineRule="auto"/>
              <w:ind w:left="41"/>
              <w:jc w:val="both"/>
              <w:rPr>
                <w:rFonts w:ascii="Times New Roman" w:eastAsia="Calibri" w:hAnsi="Times New Roman" w:cs="Times New Roman"/>
                <w:color w:val="000000"/>
                <w:sz w:val="28"/>
                <w:szCs w:val="28"/>
                <w:lang w:eastAsia="ru-RU"/>
              </w:rPr>
            </w:pPr>
            <w:r w:rsidRPr="00E40527">
              <w:rPr>
                <w:rFonts w:ascii="Times New Roman" w:eastAsia="Calibri" w:hAnsi="Times New Roman" w:cs="Times New Roman"/>
                <w:color w:val="000000"/>
                <w:sz w:val="28"/>
                <w:szCs w:val="28"/>
                <w:lang w:eastAsia="ru-RU"/>
              </w:rPr>
              <w:t>231</w:t>
            </w:r>
            <w:r>
              <w:rPr>
                <w:rFonts w:ascii="Times New Roman" w:eastAsia="Calibri" w:hAnsi="Times New Roman" w:cs="Times New Roman"/>
                <w:color w:val="000000"/>
                <w:sz w:val="28"/>
                <w:szCs w:val="28"/>
                <w:lang w:eastAsia="ru-RU"/>
              </w:rPr>
              <w:t xml:space="preserve"> – в</w:t>
            </w:r>
            <w:r w:rsidRPr="00E40527">
              <w:rPr>
                <w:rFonts w:ascii="Times New Roman" w:eastAsia="Calibri" w:hAnsi="Times New Roman" w:cs="Times New Roman"/>
                <w:color w:val="000000"/>
                <w:sz w:val="28"/>
                <w:szCs w:val="28"/>
                <w:lang w:eastAsia="ru-RU"/>
              </w:rPr>
              <w:t>икладачі університетів та вищих навчальних закладів</w:t>
            </w:r>
            <w:r>
              <w:rPr>
                <w:rFonts w:ascii="Times New Roman" w:eastAsia="Calibri" w:hAnsi="Times New Roman" w:cs="Times New Roman"/>
                <w:color w:val="000000"/>
                <w:sz w:val="28"/>
                <w:szCs w:val="28"/>
                <w:lang w:eastAsia="ru-RU"/>
              </w:rPr>
              <w:t>;</w:t>
            </w:r>
          </w:p>
          <w:p w:rsidR="00E40527" w:rsidRDefault="00E40527" w:rsidP="00E40527">
            <w:pPr>
              <w:shd w:val="clear" w:color="auto" w:fill="FFFFFF"/>
              <w:spacing w:after="0" w:line="264" w:lineRule="auto"/>
              <w:ind w:left="41"/>
              <w:jc w:val="both"/>
              <w:rPr>
                <w:rFonts w:ascii="Times New Roman" w:eastAsia="Calibri" w:hAnsi="Times New Roman" w:cs="Times New Roman"/>
                <w:color w:val="000000"/>
                <w:sz w:val="28"/>
                <w:szCs w:val="28"/>
                <w:lang w:eastAsia="ru-RU"/>
              </w:rPr>
            </w:pPr>
            <w:r w:rsidRPr="00E40527">
              <w:rPr>
                <w:rFonts w:ascii="Times New Roman" w:eastAsia="Calibri" w:hAnsi="Times New Roman" w:cs="Times New Roman"/>
                <w:color w:val="000000"/>
                <w:sz w:val="28"/>
                <w:szCs w:val="28"/>
                <w:lang w:eastAsia="ru-RU"/>
              </w:rPr>
              <w:t>2310.1</w:t>
            </w:r>
            <w:r>
              <w:rPr>
                <w:rFonts w:ascii="Times New Roman" w:eastAsia="Calibri" w:hAnsi="Times New Roman" w:cs="Times New Roman"/>
                <w:color w:val="000000"/>
                <w:sz w:val="28"/>
                <w:szCs w:val="28"/>
                <w:lang w:eastAsia="ru-RU"/>
              </w:rPr>
              <w:t>– п</w:t>
            </w:r>
            <w:r w:rsidRPr="00E40527">
              <w:rPr>
                <w:rFonts w:ascii="Times New Roman" w:eastAsia="Calibri" w:hAnsi="Times New Roman" w:cs="Times New Roman"/>
                <w:color w:val="000000"/>
                <w:sz w:val="28"/>
                <w:szCs w:val="28"/>
                <w:lang w:eastAsia="ru-RU"/>
              </w:rPr>
              <w:t>рофесори та доценти</w:t>
            </w:r>
            <w:r>
              <w:rPr>
                <w:rFonts w:ascii="Times New Roman" w:eastAsia="Calibri" w:hAnsi="Times New Roman" w:cs="Times New Roman"/>
                <w:color w:val="000000"/>
                <w:sz w:val="28"/>
                <w:szCs w:val="28"/>
                <w:lang w:eastAsia="ru-RU"/>
              </w:rPr>
              <w:t>;</w:t>
            </w:r>
          </w:p>
          <w:p w:rsidR="00E40527" w:rsidRPr="002A2497" w:rsidRDefault="00E40527" w:rsidP="00E40527">
            <w:pPr>
              <w:shd w:val="clear" w:color="auto" w:fill="FFFFFF"/>
              <w:spacing w:after="0" w:line="264" w:lineRule="auto"/>
              <w:ind w:left="41"/>
              <w:jc w:val="both"/>
              <w:rPr>
                <w:rFonts w:ascii="Times New Roman" w:eastAsia="Calibri" w:hAnsi="Times New Roman" w:cs="Times New Roman"/>
                <w:color w:val="000000"/>
                <w:sz w:val="28"/>
                <w:szCs w:val="28"/>
                <w:lang w:eastAsia="ru-RU"/>
              </w:rPr>
            </w:pPr>
            <w:r w:rsidRPr="00E40527">
              <w:rPr>
                <w:rFonts w:ascii="Times New Roman" w:eastAsia="Calibri" w:hAnsi="Times New Roman" w:cs="Times New Roman"/>
                <w:color w:val="000000"/>
                <w:sz w:val="28"/>
                <w:szCs w:val="28"/>
                <w:lang w:eastAsia="ru-RU"/>
              </w:rPr>
              <w:t>2310.2</w:t>
            </w:r>
            <w:r>
              <w:rPr>
                <w:rFonts w:ascii="Times New Roman" w:eastAsia="Calibri" w:hAnsi="Times New Roman" w:cs="Times New Roman"/>
                <w:color w:val="000000"/>
                <w:sz w:val="28"/>
                <w:szCs w:val="28"/>
                <w:lang w:eastAsia="ru-RU"/>
              </w:rPr>
              <w:t xml:space="preserve"> – і</w:t>
            </w:r>
            <w:r w:rsidRPr="00E40527">
              <w:rPr>
                <w:rFonts w:ascii="Times New Roman" w:eastAsia="Calibri" w:hAnsi="Times New Roman" w:cs="Times New Roman"/>
                <w:color w:val="000000"/>
                <w:sz w:val="28"/>
                <w:szCs w:val="28"/>
                <w:lang w:eastAsia="ru-RU"/>
              </w:rPr>
              <w:t>нші викладачі університетів та вищих навчальних закладів</w:t>
            </w:r>
            <w:r>
              <w:rPr>
                <w:rFonts w:ascii="Times New Roman" w:eastAsia="Calibri" w:hAnsi="Times New Roman" w:cs="Times New Roman"/>
                <w:color w:val="000000"/>
                <w:sz w:val="28"/>
                <w:szCs w:val="28"/>
                <w:lang w:eastAsia="ru-RU"/>
              </w:rPr>
              <w:t>.</w:t>
            </w:r>
          </w:p>
        </w:tc>
      </w:tr>
      <w:tr w:rsidR="002A2497" w:rsidRPr="002A2497" w:rsidTr="00F84ECA">
        <w:trPr>
          <w:trHeight w:val="52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A2497" w:rsidRPr="002A2497" w:rsidRDefault="002A2497" w:rsidP="002A2497">
            <w:pPr>
              <w:shd w:val="clear" w:color="auto" w:fill="FFFFFF"/>
              <w:spacing w:after="0" w:line="264" w:lineRule="auto"/>
              <w:ind w:left="24" w:firstLine="44"/>
              <w:jc w:val="both"/>
              <w:rPr>
                <w:rFonts w:ascii="Times New Roman" w:eastAsia="Calibri" w:hAnsi="Times New Roman" w:cs="Times New Roman"/>
                <w:sz w:val="28"/>
                <w:szCs w:val="28"/>
                <w:lang w:eastAsia="ru-RU"/>
              </w:rPr>
            </w:pPr>
            <w:r w:rsidRPr="002A2497">
              <w:rPr>
                <w:rFonts w:ascii="Times New Roman" w:eastAsia="Calibri" w:hAnsi="Times New Roman" w:cs="Times New Roman"/>
                <w:b/>
                <w:sz w:val="28"/>
                <w:szCs w:val="28"/>
                <w:lang w:eastAsia="ru-RU"/>
              </w:rPr>
              <w:lastRenderedPageBreak/>
              <w:t>Подальше навчання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A2497" w:rsidRPr="002A2497" w:rsidRDefault="002A2497" w:rsidP="002A2497">
            <w:pPr>
              <w:spacing w:after="0" w:line="264" w:lineRule="auto"/>
              <w:jc w:val="both"/>
              <w:rPr>
                <w:rFonts w:ascii="Times New Roman" w:eastAsia="Calibri" w:hAnsi="Times New Roman" w:cs="Times New Roman"/>
                <w:sz w:val="26"/>
                <w:szCs w:val="26"/>
                <w:lang w:eastAsia="ru-RU"/>
              </w:rPr>
            </w:pPr>
          </w:p>
        </w:tc>
      </w:tr>
      <w:tr w:rsidR="002A2497" w:rsidRPr="002A2497" w:rsidTr="00F84ECA">
        <w:trPr>
          <w:trHeight w:val="525"/>
        </w:trPr>
        <w:tc>
          <w:tcPr>
            <w:tcW w:w="0" w:type="auto"/>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rsidR="002A2497" w:rsidRPr="002A2497" w:rsidRDefault="002A2497" w:rsidP="002A2497">
            <w:pPr>
              <w:spacing w:after="120" w:line="264" w:lineRule="auto"/>
              <w:ind w:left="720"/>
              <w:jc w:val="center"/>
              <w:rPr>
                <w:rFonts w:ascii="Times New Roman" w:eastAsia="Calibri" w:hAnsi="Times New Roman" w:cs="Times New Roman"/>
                <w:b/>
                <w:sz w:val="28"/>
                <w:szCs w:val="28"/>
                <w:lang w:eastAsia="ru-RU"/>
              </w:rPr>
            </w:pPr>
            <w:r w:rsidRPr="002A2497">
              <w:rPr>
                <w:rFonts w:ascii="Times New Roman" w:eastAsia="Calibri" w:hAnsi="Times New Roman" w:cs="Times New Roman"/>
                <w:b/>
                <w:sz w:val="28"/>
                <w:szCs w:val="28"/>
                <w:lang w:eastAsia="ru-RU"/>
              </w:rPr>
              <w:t>5- Викладання та оцінювання</w:t>
            </w:r>
          </w:p>
        </w:tc>
      </w:tr>
      <w:tr w:rsidR="002A2497" w:rsidRPr="002A2497" w:rsidTr="00F84ECA">
        <w:trPr>
          <w:trHeight w:val="52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A2497" w:rsidRPr="002A2497" w:rsidRDefault="002A2497" w:rsidP="002A2497">
            <w:pPr>
              <w:widowControl w:val="0"/>
              <w:spacing w:after="0" w:line="240" w:lineRule="auto"/>
              <w:jc w:val="both"/>
              <w:rPr>
                <w:rFonts w:ascii="Times New Roman" w:eastAsia="Calibri" w:hAnsi="Times New Roman" w:cs="Times New Roman"/>
                <w:b/>
                <w:sz w:val="28"/>
                <w:szCs w:val="28"/>
                <w:lang w:eastAsia="ru-RU"/>
              </w:rPr>
            </w:pPr>
            <w:r w:rsidRPr="002A2497">
              <w:rPr>
                <w:rFonts w:ascii="Times New Roman" w:eastAsia="Calibri" w:hAnsi="Times New Roman" w:cs="Times New Roman"/>
                <w:b/>
                <w:sz w:val="28"/>
                <w:szCs w:val="28"/>
                <w:lang w:eastAsia="ru-RU"/>
              </w:rPr>
              <w:t>Викладання та  навчання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A2497" w:rsidRPr="002A2497" w:rsidRDefault="00E40527" w:rsidP="002A2497">
            <w:pPr>
              <w:spacing w:after="0" w:line="257" w:lineRule="auto"/>
              <w:contextualSpacing/>
              <w:rPr>
                <w:rFonts w:ascii="Times New Roman" w:eastAsia="Calibri" w:hAnsi="Times New Roman" w:cs="Times New Roman"/>
                <w:sz w:val="28"/>
                <w:szCs w:val="28"/>
                <w:lang w:eastAsia="ru-RU"/>
              </w:rPr>
            </w:pPr>
            <w:r w:rsidRPr="00E40527">
              <w:rPr>
                <w:rFonts w:ascii="Times New Roman" w:eastAsia="Calibri" w:hAnsi="Times New Roman" w:cs="Times New Roman"/>
                <w:sz w:val="28"/>
                <w:szCs w:val="28"/>
                <w:lang w:eastAsia="ru-RU"/>
              </w:rPr>
              <w:t>Комбінація ле</w:t>
            </w:r>
            <w:r>
              <w:rPr>
                <w:rFonts w:ascii="Times New Roman" w:eastAsia="Calibri" w:hAnsi="Times New Roman" w:cs="Times New Roman"/>
                <w:sz w:val="28"/>
                <w:szCs w:val="28"/>
                <w:lang w:eastAsia="ru-RU"/>
              </w:rPr>
              <w:t>кцій, практичних занять із розв’</w:t>
            </w:r>
            <w:r w:rsidRPr="00E40527">
              <w:rPr>
                <w:rFonts w:ascii="Times New Roman" w:eastAsia="Calibri" w:hAnsi="Times New Roman" w:cs="Times New Roman"/>
                <w:sz w:val="28"/>
                <w:szCs w:val="28"/>
                <w:lang w:eastAsia="ru-RU"/>
              </w:rPr>
              <w:t>язування наукових  проблем, виконання дослідницьких  робіт, підготовка та виконання докторської дисертації.</w:t>
            </w:r>
          </w:p>
        </w:tc>
      </w:tr>
      <w:tr w:rsidR="002A2497" w:rsidRPr="002A2497" w:rsidTr="00F84ECA">
        <w:trPr>
          <w:trHeight w:val="52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A2497" w:rsidRPr="002A2497" w:rsidRDefault="002A2497" w:rsidP="002A2497">
            <w:pPr>
              <w:shd w:val="clear" w:color="auto" w:fill="FFFFFF"/>
              <w:spacing w:after="0" w:line="264" w:lineRule="auto"/>
              <w:ind w:left="24" w:firstLine="44"/>
              <w:jc w:val="both"/>
              <w:rPr>
                <w:rFonts w:ascii="Times New Roman" w:eastAsia="Calibri" w:hAnsi="Times New Roman" w:cs="Times New Roman"/>
                <w:sz w:val="28"/>
                <w:szCs w:val="28"/>
                <w:lang w:eastAsia="ru-RU"/>
              </w:rPr>
            </w:pPr>
            <w:r w:rsidRPr="002A2497">
              <w:rPr>
                <w:rFonts w:ascii="Times New Roman" w:eastAsia="Calibri" w:hAnsi="Times New Roman" w:cs="Times New Roman"/>
                <w:b/>
                <w:sz w:val="28"/>
                <w:szCs w:val="28"/>
                <w:lang w:eastAsia="ru-RU"/>
              </w:rPr>
              <w:t>Оцінювання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A2497" w:rsidRPr="002A2497" w:rsidRDefault="002A2497" w:rsidP="002A2497">
            <w:pPr>
              <w:widowControl w:val="0"/>
              <w:tabs>
                <w:tab w:val="left" w:pos="426"/>
                <w:tab w:val="left" w:pos="7371"/>
              </w:tabs>
              <w:spacing w:after="0" w:line="240" w:lineRule="auto"/>
              <w:jc w:val="both"/>
              <w:rPr>
                <w:rFonts w:ascii="Times New Roman" w:eastAsia="Calibri" w:hAnsi="Times New Roman" w:cs="Times New Roman"/>
                <w:sz w:val="26"/>
                <w:szCs w:val="26"/>
                <w:lang w:eastAsia="ru-RU"/>
              </w:rPr>
            </w:pPr>
          </w:p>
        </w:tc>
      </w:tr>
      <w:tr w:rsidR="002A2497" w:rsidRPr="002A2497" w:rsidTr="00F84ECA">
        <w:trPr>
          <w:trHeight w:val="202"/>
        </w:trPr>
        <w:tc>
          <w:tcPr>
            <w:tcW w:w="0" w:type="auto"/>
            <w:gridSpan w:val="2"/>
            <w:tcBorders>
              <w:top w:val="single" w:sz="4" w:space="0" w:color="auto"/>
              <w:left w:val="single" w:sz="4" w:space="0" w:color="auto"/>
              <w:bottom w:val="single" w:sz="4" w:space="0" w:color="auto"/>
              <w:right w:val="single" w:sz="4" w:space="0" w:color="auto"/>
            </w:tcBorders>
            <w:shd w:val="clear" w:color="auto" w:fill="E7E6E6"/>
            <w:hideMark/>
          </w:tcPr>
          <w:p w:rsidR="002A2497" w:rsidRPr="002A2497" w:rsidRDefault="002A2497" w:rsidP="002A2497">
            <w:pPr>
              <w:shd w:val="clear" w:color="auto" w:fill="FFFFFF"/>
              <w:tabs>
                <w:tab w:val="center" w:pos="4833"/>
                <w:tab w:val="left" w:pos="7200"/>
              </w:tabs>
              <w:spacing w:after="0" w:line="264" w:lineRule="auto"/>
              <w:jc w:val="center"/>
              <w:rPr>
                <w:rFonts w:ascii="Times New Roman" w:eastAsia="Calibri" w:hAnsi="Times New Roman" w:cs="Times New Roman"/>
                <w:sz w:val="28"/>
                <w:szCs w:val="28"/>
                <w:lang w:eastAsia="ru-RU"/>
              </w:rPr>
            </w:pPr>
            <w:r w:rsidRPr="002A2497">
              <w:rPr>
                <w:rFonts w:ascii="Times New Roman" w:eastAsia="Calibri" w:hAnsi="Times New Roman" w:cs="Times New Roman"/>
                <w:b/>
                <w:bCs/>
                <w:sz w:val="28"/>
                <w:szCs w:val="28"/>
                <w:lang w:eastAsia="ru-RU"/>
              </w:rPr>
              <w:t xml:space="preserve">6 - </w:t>
            </w:r>
            <w:r w:rsidRPr="002A2497">
              <w:rPr>
                <w:rFonts w:ascii="Times New Roman" w:eastAsia="Calibri" w:hAnsi="Times New Roman" w:cs="Times New Roman"/>
                <w:b/>
                <w:bCs/>
                <w:spacing w:val="-5"/>
                <w:sz w:val="28"/>
                <w:szCs w:val="28"/>
                <w:lang w:eastAsia="ru-RU"/>
              </w:rPr>
              <w:t>Програмні компетентності</w:t>
            </w:r>
          </w:p>
        </w:tc>
      </w:tr>
      <w:tr w:rsidR="002A2497" w:rsidRPr="002A2497" w:rsidTr="00F84ECA">
        <w:trPr>
          <w:trHeight w:val="1757"/>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A2497" w:rsidRPr="002A2497" w:rsidRDefault="002A2497" w:rsidP="002A2497">
            <w:pPr>
              <w:shd w:val="clear" w:color="auto" w:fill="FFFFFF"/>
              <w:spacing w:after="0" w:line="264" w:lineRule="auto"/>
              <w:ind w:left="31"/>
              <w:contextualSpacing/>
              <w:jc w:val="both"/>
              <w:rPr>
                <w:rFonts w:ascii="Times New Roman" w:eastAsia="Calibri" w:hAnsi="Times New Roman" w:cs="Times New Roman"/>
                <w:b/>
                <w:bCs/>
                <w:sz w:val="28"/>
                <w:szCs w:val="28"/>
                <w:lang w:eastAsia="ru-RU"/>
              </w:rPr>
            </w:pPr>
          </w:p>
          <w:p w:rsidR="002A2497" w:rsidRPr="002A2497" w:rsidRDefault="002A2497" w:rsidP="002A2497">
            <w:pPr>
              <w:shd w:val="clear" w:color="auto" w:fill="FFFFFF"/>
              <w:spacing w:after="0" w:line="264" w:lineRule="auto"/>
              <w:ind w:left="31"/>
              <w:contextualSpacing/>
              <w:jc w:val="both"/>
              <w:rPr>
                <w:rFonts w:ascii="Times New Roman" w:eastAsia="Calibri" w:hAnsi="Times New Roman" w:cs="Times New Roman"/>
                <w:sz w:val="28"/>
                <w:szCs w:val="28"/>
                <w:lang w:eastAsia="ru-RU"/>
              </w:rPr>
            </w:pPr>
            <w:r w:rsidRPr="002A2497">
              <w:rPr>
                <w:rFonts w:ascii="Times New Roman" w:eastAsia="Calibri" w:hAnsi="Times New Roman" w:cs="Times New Roman"/>
                <w:b/>
                <w:bCs/>
                <w:sz w:val="28"/>
                <w:szCs w:val="28"/>
                <w:lang w:eastAsia="ru-RU"/>
              </w:rPr>
              <w:t>Інтегральна</w:t>
            </w:r>
          </w:p>
          <w:p w:rsidR="002A2497" w:rsidRPr="002A2497" w:rsidRDefault="002A2497" w:rsidP="002A2497">
            <w:pPr>
              <w:shd w:val="clear" w:color="auto" w:fill="FFFFFF"/>
              <w:spacing w:after="0" w:line="264" w:lineRule="auto"/>
              <w:ind w:left="29"/>
              <w:contextualSpacing/>
              <w:jc w:val="both"/>
              <w:rPr>
                <w:rFonts w:ascii="Times New Roman" w:eastAsia="Calibri" w:hAnsi="Times New Roman" w:cs="Times New Roman"/>
                <w:sz w:val="28"/>
                <w:szCs w:val="28"/>
                <w:lang w:eastAsia="ru-RU"/>
              </w:rPr>
            </w:pPr>
            <w:r w:rsidRPr="002A2497">
              <w:rPr>
                <w:rFonts w:ascii="Times New Roman" w:eastAsia="Calibri" w:hAnsi="Times New Roman" w:cs="Times New Roman"/>
                <w:b/>
                <w:bCs/>
                <w:spacing w:val="-10"/>
                <w:sz w:val="28"/>
                <w:szCs w:val="28"/>
                <w:lang w:eastAsia="ru-RU"/>
              </w:rPr>
              <w:t>компетентність</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84ECA" w:rsidRDefault="00F84ECA" w:rsidP="002A2497">
            <w:pPr>
              <w:shd w:val="clear" w:color="auto" w:fill="FFFFFF"/>
              <w:spacing w:after="0" w:line="264" w:lineRule="auto"/>
              <w:ind w:left="1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w:t>
            </w:r>
            <w:r w:rsidR="002A2497" w:rsidRPr="002A2497">
              <w:rPr>
                <w:rFonts w:ascii="Times New Roman" w:eastAsia="Calibri" w:hAnsi="Times New Roman" w:cs="Times New Roman"/>
                <w:sz w:val="28"/>
                <w:szCs w:val="28"/>
                <w:lang w:eastAsia="ru-RU"/>
              </w:rPr>
              <w:t xml:space="preserve">датність </w:t>
            </w:r>
            <w:r>
              <w:rPr>
                <w:rFonts w:ascii="Times New Roman" w:eastAsia="Calibri" w:hAnsi="Times New Roman" w:cs="Times New Roman"/>
                <w:sz w:val="28"/>
                <w:szCs w:val="28"/>
                <w:lang w:eastAsia="ru-RU"/>
              </w:rPr>
              <w:t>до групової роботи,</w:t>
            </w:r>
          </w:p>
          <w:p w:rsidR="00F84ECA" w:rsidRDefault="00F84ECA" w:rsidP="002A2497">
            <w:pPr>
              <w:shd w:val="clear" w:color="auto" w:fill="FFFFFF"/>
              <w:spacing w:after="0" w:line="264" w:lineRule="auto"/>
              <w:ind w:left="1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комунікативні навички, </w:t>
            </w:r>
          </w:p>
          <w:p w:rsidR="00F84ECA" w:rsidRDefault="00F84ECA" w:rsidP="002A2497">
            <w:pPr>
              <w:shd w:val="clear" w:color="auto" w:fill="FFFFFF"/>
              <w:spacing w:after="0" w:line="264" w:lineRule="auto"/>
              <w:ind w:left="1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управлінські здатності, </w:t>
            </w:r>
          </w:p>
          <w:p w:rsidR="00F84ECA" w:rsidRDefault="00F84ECA" w:rsidP="002A2497">
            <w:pPr>
              <w:shd w:val="clear" w:color="auto" w:fill="FFFFFF"/>
              <w:spacing w:after="0" w:line="264" w:lineRule="auto"/>
              <w:ind w:left="1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етичні зобов’язання, </w:t>
            </w:r>
          </w:p>
          <w:p w:rsidR="00F84ECA" w:rsidRDefault="00F84ECA" w:rsidP="002A2497">
            <w:pPr>
              <w:shd w:val="clear" w:color="auto" w:fill="FFFFFF"/>
              <w:spacing w:after="0" w:line="264" w:lineRule="auto"/>
              <w:ind w:left="1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креативність та генерування нових ідей, </w:t>
            </w:r>
          </w:p>
          <w:p w:rsidR="002A2497" w:rsidRPr="002A2497" w:rsidRDefault="00F84ECA" w:rsidP="00F84ECA">
            <w:pPr>
              <w:shd w:val="clear" w:color="auto" w:fill="FFFFFF"/>
              <w:spacing w:after="0" w:line="264" w:lineRule="auto"/>
              <w:ind w:left="1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здатність до критики та оцінювання. </w:t>
            </w:r>
          </w:p>
        </w:tc>
      </w:tr>
      <w:tr w:rsidR="002A2497" w:rsidRPr="002A2497" w:rsidTr="00F84ECA">
        <w:trPr>
          <w:trHeight w:val="711"/>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A2497" w:rsidRPr="002A2497" w:rsidRDefault="002A2497" w:rsidP="002A2497">
            <w:pPr>
              <w:shd w:val="clear" w:color="auto" w:fill="FFFFFF"/>
              <w:spacing w:after="0" w:line="264" w:lineRule="auto"/>
              <w:ind w:left="22"/>
              <w:jc w:val="both"/>
              <w:rPr>
                <w:rFonts w:ascii="Times New Roman" w:eastAsia="Calibri" w:hAnsi="Times New Roman" w:cs="Times New Roman"/>
                <w:sz w:val="28"/>
                <w:szCs w:val="28"/>
                <w:lang w:eastAsia="ru-RU"/>
              </w:rPr>
            </w:pPr>
            <w:r w:rsidRPr="002A2497">
              <w:rPr>
                <w:rFonts w:ascii="Times New Roman" w:eastAsia="Calibri" w:hAnsi="Times New Roman" w:cs="Times New Roman"/>
                <w:b/>
                <w:bCs/>
                <w:sz w:val="28"/>
                <w:szCs w:val="28"/>
                <w:lang w:eastAsia="ru-RU"/>
              </w:rPr>
              <w:lastRenderedPageBreak/>
              <w:t xml:space="preserve">Загальні </w:t>
            </w:r>
            <w:r w:rsidRPr="002A2497">
              <w:rPr>
                <w:rFonts w:ascii="Times New Roman" w:eastAsia="Calibri" w:hAnsi="Times New Roman" w:cs="Times New Roman"/>
                <w:b/>
                <w:bCs/>
                <w:spacing w:val="-10"/>
                <w:sz w:val="28"/>
                <w:szCs w:val="28"/>
                <w:lang w:eastAsia="ru-RU"/>
              </w:rPr>
              <w:t>компетентності</w:t>
            </w:r>
          </w:p>
          <w:p w:rsidR="002A2497" w:rsidRPr="002A2497" w:rsidRDefault="002A2497" w:rsidP="002A2497">
            <w:pPr>
              <w:spacing w:after="0" w:line="264" w:lineRule="auto"/>
              <w:jc w:val="both"/>
              <w:rPr>
                <w:rFonts w:ascii="Times New Roman" w:eastAsia="Calibri" w:hAnsi="Times New Roman" w:cs="Times New Roman"/>
                <w:sz w:val="28"/>
                <w:szCs w:val="28"/>
                <w:lang w:eastAsia="ru-RU"/>
              </w:rPr>
            </w:pPr>
          </w:p>
          <w:p w:rsidR="002A2497" w:rsidRPr="002A2497" w:rsidRDefault="002A2497" w:rsidP="002A2497">
            <w:pPr>
              <w:shd w:val="clear" w:color="auto" w:fill="FFFFFF"/>
              <w:spacing w:after="0" w:line="264" w:lineRule="auto"/>
              <w:ind w:left="31"/>
              <w:jc w:val="both"/>
              <w:rPr>
                <w:rFonts w:ascii="Times New Roman" w:eastAsia="Calibri" w:hAnsi="Times New Roman" w:cs="Times New Roman"/>
                <w:b/>
                <w:bCs/>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A2497" w:rsidRPr="002A2497" w:rsidRDefault="002A2497" w:rsidP="002A2497">
            <w:pPr>
              <w:shd w:val="clear" w:color="auto" w:fill="FFFFFF"/>
              <w:spacing w:after="0" w:line="240" w:lineRule="auto"/>
              <w:jc w:val="both"/>
              <w:rPr>
                <w:rFonts w:ascii="Times New Roman" w:eastAsia="Calibri" w:hAnsi="Times New Roman" w:cs="Times New Roman"/>
                <w:sz w:val="28"/>
                <w:szCs w:val="28"/>
                <w:lang w:eastAsia="ru-RU"/>
              </w:rPr>
            </w:pPr>
            <w:r w:rsidRPr="002A2497">
              <w:rPr>
                <w:rFonts w:ascii="Times New Roman" w:eastAsia="Calibri" w:hAnsi="Times New Roman" w:cs="Times New Roman"/>
                <w:sz w:val="28"/>
                <w:szCs w:val="28"/>
                <w:lang w:eastAsia="ru-RU"/>
              </w:rPr>
              <w:t xml:space="preserve">ЗК 1. </w:t>
            </w:r>
            <w:r w:rsidR="00F84ECA" w:rsidRPr="00F84ECA">
              <w:rPr>
                <w:rFonts w:ascii="Times New Roman" w:eastAsia="Calibri" w:hAnsi="Times New Roman" w:cs="Times New Roman"/>
                <w:sz w:val="28"/>
                <w:szCs w:val="28"/>
                <w:lang w:eastAsia="ru-RU"/>
              </w:rPr>
              <w:t>Здатність проектувати і здійснювати комплексні дослідження, в тому числі міждисциплінарні, на основі цілісного системного наукового світогляду з використанням знань в області методології та філософії науки і наукових досліджень;</w:t>
            </w:r>
          </w:p>
          <w:p w:rsidR="00F84ECA" w:rsidRDefault="002A2497" w:rsidP="002A2497">
            <w:pPr>
              <w:shd w:val="clear" w:color="auto" w:fill="FFFFFF"/>
              <w:spacing w:after="0" w:line="240" w:lineRule="auto"/>
              <w:jc w:val="both"/>
              <w:rPr>
                <w:rFonts w:ascii="Times New Roman" w:eastAsia="Calibri" w:hAnsi="Times New Roman" w:cs="Times New Roman"/>
                <w:sz w:val="28"/>
                <w:szCs w:val="28"/>
                <w:lang w:eastAsia="ru-RU"/>
              </w:rPr>
            </w:pPr>
            <w:r w:rsidRPr="002A2497">
              <w:rPr>
                <w:rFonts w:ascii="Times New Roman" w:eastAsia="Calibri" w:hAnsi="Times New Roman" w:cs="Times New Roman"/>
                <w:sz w:val="28"/>
                <w:szCs w:val="28"/>
                <w:lang w:eastAsia="ru-RU"/>
              </w:rPr>
              <w:t xml:space="preserve">ЗК 2. </w:t>
            </w:r>
            <w:r w:rsidR="00F84ECA">
              <w:rPr>
                <w:rFonts w:ascii="Times New Roman" w:eastAsia="Calibri" w:hAnsi="Times New Roman" w:cs="Times New Roman"/>
                <w:sz w:val="28"/>
                <w:szCs w:val="28"/>
                <w:lang w:eastAsia="ru-RU"/>
              </w:rPr>
              <w:t>В</w:t>
            </w:r>
            <w:r w:rsidR="00F84ECA" w:rsidRPr="00F84ECA">
              <w:rPr>
                <w:rFonts w:ascii="Times New Roman" w:eastAsia="Calibri" w:hAnsi="Times New Roman" w:cs="Times New Roman"/>
                <w:sz w:val="28"/>
                <w:szCs w:val="28"/>
                <w:lang w:eastAsia="ru-RU"/>
              </w:rPr>
              <w:t xml:space="preserve">олодіння прийомами філософсько-методологічного аналізу наукової проблематики, навичками самостійної науково-дослідної роботи в галузі </w:t>
            </w:r>
            <w:r w:rsidR="00F84ECA">
              <w:rPr>
                <w:rFonts w:ascii="Times New Roman" w:eastAsia="Calibri" w:hAnsi="Times New Roman" w:cs="Times New Roman"/>
                <w:sz w:val="28"/>
                <w:szCs w:val="28"/>
                <w:lang w:eastAsia="ru-RU"/>
              </w:rPr>
              <w:t>агрономії</w:t>
            </w:r>
            <w:r w:rsidR="00F84ECA" w:rsidRPr="00F84ECA">
              <w:rPr>
                <w:rFonts w:ascii="Times New Roman" w:eastAsia="Calibri" w:hAnsi="Times New Roman" w:cs="Times New Roman"/>
                <w:sz w:val="28"/>
                <w:szCs w:val="28"/>
                <w:lang w:eastAsia="ru-RU"/>
              </w:rPr>
              <w:t xml:space="preserve"> та суміжних наук;</w:t>
            </w:r>
          </w:p>
          <w:p w:rsidR="00F84ECA" w:rsidRDefault="002A2497" w:rsidP="002A2497">
            <w:pPr>
              <w:shd w:val="clear" w:color="auto" w:fill="FFFFFF"/>
              <w:spacing w:after="0" w:line="240" w:lineRule="auto"/>
              <w:jc w:val="both"/>
            </w:pPr>
            <w:r w:rsidRPr="002A2497">
              <w:rPr>
                <w:rFonts w:ascii="Times New Roman" w:eastAsia="Calibri" w:hAnsi="Times New Roman" w:cs="Times New Roman"/>
                <w:sz w:val="28"/>
                <w:szCs w:val="28"/>
                <w:lang w:eastAsia="ru-RU"/>
              </w:rPr>
              <w:t xml:space="preserve">ЗК 3. </w:t>
            </w:r>
            <w:r w:rsidR="00F84ECA" w:rsidRPr="00F84ECA">
              <w:rPr>
                <w:rFonts w:ascii="Times New Roman" w:eastAsia="Calibri" w:hAnsi="Times New Roman" w:cs="Times New Roman"/>
                <w:sz w:val="28"/>
                <w:szCs w:val="28"/>
                <w:lang w:eastAsia="ru-RU"/>
              </w:rPr>
              <w:t>Фундаментальні знання основних підходів управління науковими дослідженнями, розробками, науковою діяльністю у ВНЗ та їх  оцінка;</w:t>
            </w:r>
          </w:p>
          <w:p w:rsidR="00F84ECA" w:rsidRDefault="002A2497" w:rsidP="002A2497">
            <w:pPr>
              <w:shd w:val="clear" w:color="auto" w:fill="FFFFFF"/>
              <w:spacing w:after="0" w:line="240" w:lineRule="auto"/>
              <w:jc w:val="both"/>
              <w:rPr>
                <w:rFonts w:ascii="Times New Roman" w:eastAsia="Calibri" w:hAnsi="Times New Roman" w:cs="Times New Roman"/>
                <w:sz w:val="28"/>
                <w:szCs w:val="28"/>
                <w:lang w:eastAsia="ru-RU"/>
              </w:rPr>
            </w:pPr>
            <w:r w:rsidRPr="002A2497">
              <w:rPr>
                <w:rFonts w:ascii="Times New Roman" w:eastAsia="Calibri" w:hAnsi="Times New Roman" w:cs="Times New Roman"/>
                <w:sz w:val="28"/>
                <w:szCs w:val="28"/>
                <w:lang w:eastAsia="ru-RU"/>
              </w:rPr>
              <w:t xml:space="preserve">ЗК 4. </w:t>
            </w:r>
            <w:r w:rsidR="00F84ECA" w:rsidRPr="00F84ECA">
              <w:rPr>
                <w:rFonts w:ascii="Times New Roman" w:eastAsia="Calibri" w:hAnsi="Times New Roman" w:cs="Times New Roman"/>
                <w:sz w:val="28"/>
                <w:szCs w:val="28"/>
                <w:lang w:eastAsia="ru-RU"/>
              </w:rPr>
              <w:t>Здатність обирати оптимальні шляхи і методи вирішення завдань дослідження, інтерпретувати та аналізувати їх результати;</w:t>
            </w:r>
          </w:p>
          <w:p w:rsidR="00F84ECA" w:rsidRDefault="002A2497" w:rsidP="002A2497">
            <w:pPr>
              <w:shd w:val="clear" w:color="auto" w:fill="FFFFFF"/>
              <w:spacing w:after="0" w:line="240" w:lineRule="auto"/>
              <w:jc w:val="both"/>
              <w:rPr>
                <w:rFonts w:ascii="Times New Roman" w:eastAsia="Calibri" w:hAnsi="Times New Roman" w:cs="Times New Roman"/>
                <w:sz w:val="28"/>
                <w:szCs w:val="28"/>
                <w:lang w:eastAsia="ru-RU"/>
              </w:rPr>
            </w:pPr>
            <w:r w:rsidRPr="002A2497">
              <w:rPr>
                <w:rFonts w:ascii="Times New Roman" w:eastAsia="Calibri" w:hAnsi="Times New Roman" w:cs="Times New Roman"/>
                <w:sz w:val="28"/>
                <w:szCs w:val="28"/>
                <w:lang w:eastAsia="ru-RU"/>
              </w:rPr>
              <w:t xml:space="preserve">ЗК 5. </w:t>
            </w:r>
            <w:r w:rsidR="00F84ECA" w:rsidRPr="00F84ECA">
              <w:rPr>
                <w:rFonts w:ascii="Times New Roman" w:eastAsia="Calibri" w:hAnsi="Times New Roman" w:cs="Times New Roman"/>
                <w:sz w:val="28"/>
                <w:szCs w:val="28"/>
                <w:lang w:eastAsia="ru-RU"/>
              </w:rPr>
              <w:t>Здатність в сучасних умовах технічного прогресу до критичної переоцінки накопиченого досвіду в галузі біологічної науки і творчого аналізу шляхів її подальшого розвитку;</w:t>
            </w:r>
          </w:p>
          <w:p w:rsidR="00F84ECA" w:rsidRDefault="002A2497" w:rsidP="002A2497">
            <w:pPr>
              <w:shd w:val="clear" w:color="auto" w:fill="FFFFFF"/>
              <w:spacing w:after="0" w:line="240" w:lineRule="auto"/>
              <w:jc w:val="both"/>
              <w:rPr>
                <w:rFonts w:ascii="Times New Roman" w:eastAsia="Calibri" w:hAnsi="Times New Roman" w:cs="Times New Roman"/>
                <w:sz w:val="28"/>
                <w:szCs w:val="28"/>
                <w:lang w:eastAsia="ru-RU"/>
              </w:rPr>
            </w:pPr>
            <w:r w:rsidRPr="002A2497">
              <w:rPr>
                <w:rFonts w:ascii="Times New Roman" w:eastAsia="Calibri" w:hAnsi="Times New Roman" w:cs="Times New Roman"/>
                <w:sz w:val="28"/>
                <w:szCs w:val="28"/>
                <w:lang w:eastAsia="ru-RU"/>
              </w:rPr>
              <w:t xml:space="preserve">ЗК 6. </w:t>
            </w:r>
            <w:r w:rsidR="00F84ECA" w:rsidRPr="00F84ECA">
              <w:rPr>
                <w:rFonts w:ascii="Times New Roman" w:eastAsia="Calibri" w:hAnsi="Times New Roman" w:cs="Times New Roman"/>
                <w:sz w:val="28"/>
                <w:szCs w:val="28"/>
                <w:lang w:eastAsia="ru-RU"/>
              </w:rPr>
              <w:t xml:space="preserve">Знання основних тенденції та перспектив розвитку біологічної науки та здатність орієнтуватись в сучасних проблемах наукових досліджень в галузі </w:t>
            </w:r>
            <w:r w:rsidR="00F84ECA">
              <w:rPr>
                <w:rFonts w:ascii="Times New Roman" w:eastAsia="Calibri" w:hAnsi="Times New Roman" w:cs="Times New Roman"/>
                <w:sz w:val="28"/>
                <w:szCs w:val="28"/>
                <w:lang w:eastAsia="ru-RU"/>
              </w:rPr>
              <w:t xml:space="preserve">садово-паркового господарства </w:t>
            </w:r>
            <w:r w:rsidR="00F84ECA" w:rsidRPr="00F84ECA">
              <w:rPr>
                <w:rFonts w:ascii="Times New Roman" w:eastAsia="Calibri" w:hAnsi="Times New Roman" w:cs="Times New Roman"/>
                <w:sz w:val="28"/>
                <w:szCs w:val="28"/>
                <w:lang w:eastAsia="ru-RU"/>
              </w:rPr>
              <w:t>та суміжних науках;</w:t>
            </w:r>
          </w:p>
          <w:p w:rsidR="002A2497" w:rsidRPr="002A2497" w:rsidRDefault="002A2497" w:rsidP="002A2497">
            <w:pPr>
              <w:shd w:val="clear" w:color="auto" w:fill="FFFFFF"/>
              <w:spacing w:after="0" w:line="240" w:lineRule="auto"/>
              <w:jc w:val="both"/>
              <w:rPr>
                <w:rFonts w:ascii="Times New Roman" w:eastAsia="Calibri" w:hAnsi="Times New Roman" w:cs="Times New Roman"/>
                <w:sz w:val="28"/>
                <w:szCs w:val="28"/>
                <w:lang w:eastAsia="ru-RU"/>
              </w:rPr>
            </w:pPr>
            <w:r w:rsidRPr="002A2497">
              <w:rPr>
                <w:rFonts w:ascii="Times New Roman" w:eastAsia="Calibri" w:hAnsi="Times New Roman" w:cs="Times New Roman"/>
                <w:sz w:val="28"/>
                <w:szCs w:val="28"/>
                <w:lang w:eastAsia="ru-RU"/>
              </w:rPr>
              <w:t xml:space="preserve">ЗК 7. </w:t>
            </w:r>
            <w:r w:rsidR="00F84ECA" w:rsidRPr="00F84ECA">
              <w:rPr>
                <w:rFonts w:ascii="Times New Roman" w:eastAsia="Calibri" w:hAnsi="Times New Roman" w:cs="Times New Roman"/>
                <w:sz w:val="28"/>
                <w:szCs w:val="28"/>
                <w:lang w:eastAsia="ru-RU"/>
              </w:rPr>
              <w:t>Використ</w:t>
            </w:r>
            <w:r w:rsidR="00BA0386">
              <w:rPr>
                <w:rFonts w:ascii="Times New Roman" w:eastAsia="Calibri" w:hAnsi="Times New Roman" w:cs="Times New Roman"/>
                <w:sz w:val="28"/>
                <w:szCs w:val="28"/>
                <w:lang w:eastAsia="ru-RU"/>
              </w:rPr>
              <w:t>овувати сучасні фізико-хімічні та</w:t>
            </w:r>
            <w:r w:rsidR="00F84ECA" w:rsidRPr="00F84ECA">
              <w:rPr>
                <w:rFonts w:ascii="Times New Roman" w:eastAsia="Calibri" w:hAnsi="Times New Roman" w:cs="Times New Roman"/>
                <w:sz w:val="28"/>
                <w:szCs w:val="28"/>
                <w:lang w:eastAsia="ru-RU"/>
              </w:rPr>
              <w:t xml:space="preserve"> біохімічні  методи</w:t>
            </w:r>
            <w:r w:rsidR="00F84ECA">
              <w:rPr>
                <w:rFonts w:ascii="Times New Roman" w:eastAsia="Calibri" w:hAnsi="Times New Roman" w:cs="Times New Roman"/>
                <w:sz w:val="28"/>
                <w:szCs w:val="28"/>
                <w:lang w:eastAsia="ru-RU"/>
              </w:rPr>
              <w:t xml:space="preserve"> для дослідження біологічних об’єктів  з метою розв’</w:t>
            </w:r>
            <w:r w:rsidR="00F84ECA" w:rsidRPr="00F84ECA">
              <w:rPr>
                <w:rFonts w:ascii="Times New Roman" w:eastAsia="Calibri" w:hAnsi="Times New Roman" w:cs="Times New Roman"/>
                <w:sz w:val="28"/>
                <w:szCs w:val="28"/>
                <w:lang w:eastAsia="ru-RU"/>
              </w:rPr>
              <w:t>язання ко</w:t>
            </w:r>
            <w:r w:rsidR="00BA0386">
              <w:rPr>
                <w:rFonts w:ascii="Times New Roman" w:eastAsia="Calibri" w:hAnsi="Times New Roman" w:cs="Times New Roman"/>
                <w:sz w:val="28"/>
                <w:szCs w:val="28"/>
                <w:lang w:eastAsia="ru-RU"/>
              </w:rPr>
              <w:t xml:space="preserve">мплексних проблем  в професійній та </w:t>
            </w:r>
            <w:proofErr w:type="spellStart"/>
            <w:r w:rsidR="00BA0386">
              <w:rPr>
                <w:rFonts w:ascii="Times New Roman" w:eastAsia="Calibri" w:hAnsi="Times New Roman" w:cs="Times New Roman"/>
                <w:sz w:val="28"/>
                <w:szCs w:val="28"/>
                <w:lang w:eastAsia="ru-RU"/>
              </w:rPr>
              <w:t>дослідницько-іноваційній</w:t>
            </w:r>
            <w:proofErr w:type="spellEnd"/>
            <w:r w:rsidR="00F84ECA" w:rsidRPr="00F84ECA">
              <w:rPr>
                <w:rFonts w:ascii="Times New Roman" w:eastAsia="Calibri" w:hAnsi="Times New Roman" w:cs="Times New Roman"/>
                <w:sz w:val="28"/>
                <w:szCs w:val="28"/>
                <w:lang w:eastAsia="ru-RU"/>
              </w:rPr>
              <w:t xml:space="preserve"> діяльності;</w:t>
            </w:r>
          </w:p>
          <w:p w:rsidR="002A2497" w:rsidRPr="002A2497" w:rsidRDefault="002A2497" w:rsidP="002A2497">
            <w:pPr>
              <w:shd w:val="clear" w:color="auto" w:fill="FFFFFF"/>
              <w:spacing w:after="0" w:line="240" w:lineRule="auto"/>
              <w:jc w:val="both"/>
              <w:rPr>
                <w:rFonts w:ascii="Times New Roman" w:eastAsia="Calibri" w:hAnsi="Times New Roman" w:cs="Times New Roman"/>
                <w:sz w:val="28"/>
                <w:szCs w:val="28"/>
                <w:lang w:eastAsia="ru-RU"/>
              </w:rPr>
            </w:pPr>
            <w:r w:rsidRPr="002A2497">
              <w:rPr>
                <w:rFonts w:ascii="Times New Roman" w:eastAsia="Calibri" w:hAnsi="Times New Roman" w:cs="Times New Roman"/>
                <w:sz w:val="28"/>
                <w:szCs w:val="28"/>
                <w:lang w:eastAsia="ru-RU"/>
              </w:rPr>
              <w:t xml:space="preserve">ЗК 8. </w:t>
            </w:r>
            <w:r w:rsidR="00F84ECA" w:rsidRPr="00F84ECA">
              <w:rPr>
                <w:rFonts w:ascii="Times New Roman" w:eastAsia="Calibri" w:hAnsi="Times New Roman" w:cs="Times New Roman"/>
                <w:sz w:val="28"/>
                <w:szCs w:val="28"/>
                <w:lang w:eastAsia="ru-RU"/>
              </w:rPr>
              <w:t>Здатність до саморозвитку та самовдосконалення впродовж життя;</w:t>
            </w:r>
          </w:p>
          <w:p w:rsidR="002A2497" w:rsidRPr="002A2497" w:rsidRDefault="002A2497" w:rsidP="002A2497">
            <w:pPr>
              <w:shd w:val="clear" w:color="auto" w:fill="FFFFFF"/>
              <w:spacing w:after="0" w:line="240" w:lineRule="auto"/>
              <w:jc w:val="both"/>
              <w:rPr>
                <w:rFonts w:ascii="Times New Roman" w:eastAsia="Calibri" w:hAnsi="Times New Roman" w:cs="Times New Roman"/>
                <w:sz w:val="28"/>
                <w:szCs w:val="28"/>
                <w:lang w:eastAsia="ru-RU"/>
              </w:rPr>
            </w:pPr>
            <w:r w:rsidRPr="002A2497">
              <w:rPr>
                <w:rFonts w:ascii="Times New Roman" w:eastAsia="Calibri" w:hAnsi="Times New Roman" w:cs="Times New Roman"/>
                <w:sz w:val="28"/>
                <w:szCs w:val="28"/>
                <w:lang w:eastAsia="ru-RU"/>
              </w:rPr>
              <w:t xml:space="preserve">ЗК 9. </w:t>
            </w:r>
            <w:r w:rsidR="00F84ECA" w:rsidRPr="00F84ECA">
              <w:rPr>
                <w:rFonts w:ascii="Times New Roman" w:eastAsia="Calibri" w:hAnsi="Times New Roman" w:cs="Times New Roman"/>
                <w:sz w:val="28"/>
                <w:szCs w:val="28"/>
                <w:lang w:eastAsia="ru-RU"/>
              </w:rPr>
              <w:t>Володіння навичками та вміннями для вирішення конкретних навчально-виховних задач в умовах реального педагогічного процесу;</w:t>
            </w:r>
          </w:p>
          <w:p w:rsidR="002A2497" w:rsidRPr="002A2497" w:rsidRDefault="002A2497" w:rsidP="002A2497">
            <w:pPr>
              <w:shd w:val="clear" w:color="auto" w:fill="FFFFFF"/>
              <w:spacing w:after="0" w:line="240" w:lineRule="auto"/>
              <w:jc w:val="both"/>
              <w:rPr>
                <w:rFonts w:ascii="Times New Roman" w:eastAsia="Calibri" w:hAnsi="Times New Roman" w:cs="Times New Roman"/>
                <w:sz w:val="28"/>
                <w:szCs w:val="28"/>
                <w:lang w:eastAsia="ru-RU"/>
              </w:rPr>
            </w:pPr>
            <w:r w:rsidRPr="002A2497">
              <w:rPr>
                <w:rFonts w:ascii="Times New Roman" w:eastAsia="Calibri" w:hAnsi="Times New Roman" w:cs="Times New Roman"/>
                <w:sz w:val="28"/>
                <w:szCs w:val="28"/>
                <w:lang w:eastAsia="ru-RU"/>
              </w:rPr>
              <w:t xml:space="preserve">ЗК 10. </w:t>
            </w:r>
            <w:r w:rsidR="00F84ECA" w:rsidRPr="00F84ECA">
              <w:rPr>
                <w:rFonts w:ascii="Times New Roman" w:eastAsia="Calibri" w:hAnsi="Times New Roman" w:cs="Times New Roman"/>
                <w:sz w:val="28"/>
                <w:szCs w:val="28"/>
                <w:lang w:eastAsia="ru-RU"/>
              </w:rPr>
              <w:t>Здатність обґрунтовано обирати та ефективно використовувати сучасні освітні технології, методи й засоби навчання з метою забезпечення запланованого рівня особистісного та професійного розвитку студента і аспіранта  за програмами вищої освіти.</w:t>
            </w:r>
          </w:p>
        </w:tc>
      </w:tr>
      <w:tr w:rsidR="002A2497" w:rsidRPr="002A2497" w:rsidTr="00F84ECA">
        <w:trPr>
          <w:trHeight w:val="4932"/>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A2497" w:rsidRPr="002A2497" w:rsidRDefault="002A2497" w:rsidP="002A2497">
            <w:pPr>
              <w:spacing w:after="0" w:line="264" w:lineRule="auto"/>
              <w:jc w:val="both"/>
              <w:rPr>
                <w:rFonts w:ascii="Times New Roman" w:eastAsia="Calibri" w:hAnsi="Times New Roman" w:cs="Times New Roman"/>
                <w:sz w:val="28"/>
                <w:szCs w:val="28"/>
                <w:lang w:eastAsia="ru-RU"/>
              </w:rPr>
            </w:pPr>
            <w:r w:rsidRPr="002A2497">
              <w:rPr>
                <w:rFonts w:ascii="Times New Roman" w:eastAsia="Calibri" w:hAnsi="Times New Roman" w:cs="Times New Roman"/>
                <w:b/>
                <w:bCs/>
                <w:sz w:val="28"/>
                <w:szCs w:val="28"/>
                <w:lang w:eastAsia="ru-RU"/>
              </w:rPr>
              <w:lastRenderedPageBreak/>
              <w:t>Фахові к</w:t>
            </w:r>
            <w:r w:rsidRPr="002A2497">
              <w:rPr>
                <w:rFonts w:ascii="Times New Roman" w:eastAsia="Calibri" w:hAnsi="Times New Roman" w:cs="Times New Roman"/>
                <w:b/>
                <w:bCs/>
                <w:spacing w:val="-10"/>
                <w:sz w:val="28"/>
                <w:szCs w:val="28"/>
                <w:lang w:eastAsia="ru-RU"/>
              </w:rPr>
              <w:t>омпетентності спеціальності (ФК)</w:t>
            </w:r>
          </w:p>
          <w:p w:rsidR="002A2497" w:rsidRPr="002A2497" w:rsidRDefault="002A2497" w:rsidP="002A2497">
            <w:pPr>
              <w:spacing w:after="0" w:line="264" w:lineRule="auto"/>
              <w:jc w:val="both"/>
              <w:rPr>
                <w:rFonts w:ascii="Times New Roman" w:eastAsia="Calibri" w:hAnsi="Times New Roman" w:cs="Times New Roman"/>
                <w:sz w:val="28"/>
                <w:szCs w:val="28"/>
                <w:lang w:eastAsia="ru-RU"/>
              </w:rPr>
            </w:pPr>
          </w:p>
          <w:p w:rsidR="002A2497" w:rsidRPr="002A2497" w:rsidRDefault="002A2497" w:rsidP="002A2497">
            <w:pPr>
              <w:spacing w:after="0" w:line="264" w:lineRule="auto"/>
              <w:jc w:val="both"/>
              <w:rPr>
                <w:rFonts w:ascii="Times New Roman" w:eastAsia="Calibri" w:hAnsi="Times New Roman" w:cs="Times New Roman"/>
                <w:sz w:val="28"/>
                <w:szCs w:val="28"/>
                <w:lang w:eastAsia="ru-RU"/>
              </w:rPr>
            </w:pPr>
          </w:p>
          <w:p w:rsidR="002A2497" w:rsidRPr="002A2497" w:rsidRDefault="002A2497" w:rsidP="002A2497">
            <w:pPr>
              <w:spacing w:after="0" w:line="264" w:lineRule="auto"/>
              <w:jc w:val="both"/>
              <w:rPr>
                <w:rFonts w:ascii="Times New Roman" w:eastAsia="Calibri" w:hAnsi="Times New Roman" w:cs="Times New Roman"/>
                <w:sz w:val="28"/>
                <w:szCs w:val="28"/>
                <w:lang w:eastAsia="ru-RU"/>
              </w:rPr>
            </w:pPr>
          </w:p>
          <w:p w:rsidR="002A2497" w:rsidRPr="002A2497" w:rsidRDefault="002A2497" w:rsidP="002A2497">
            <w:pPr>
              <w:spacing w:after="0" w:line="264" w:lineRule="auto"/>
              <w:jc w:val="both"/>
              <w:rPr>
                <w:rFonts w:ascii="Times New Roman" w:eastAsia="Calibri" w:hAnsi="Times New Roman" w:cs="Times New Roman"/>
                <w:sz w:val="28"/>
                <w:szCs w:val="28"/>
                <w:lang w:eastAsia="ru-RU"/>
              </w:rPr>
            </w:pPr>
          </w:p>
          <w:p w:rsidR="002A2497" w:rsidRPr="002A2497" w:rsidRDefault="002A2497" w:rsidP="002A2497">
            <w:pPr>
              <w:spacing w:after="0" w:line="264" w:lineRule="auto"/>
              <w:jc w:val="right"/>
              <w:rPr>
                <w:rFonts w:ascii="Times New Roman" w:eastAsia="Calibri" w:hAnsi="Times New Roman" w:cs="Times New Roman"/>
                <w:b/>
                <w:bCs/>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A2497" w:rsidRPr="002A2497" w:rsidRDefault="002A2497" w:rsidP="002A2497">
            <w:pPr>
              <w:shd w:val="clear" w:color="auto" w:fill="FFFFFF"/>
              <w:spacing w:after="0" w:line="240" w:lineRule="auto"/>
              <w:jc w:val="both"/>
              <w:rPr>
                <w:rFonts w:ascii="Times New Roman" w:eastAsia="Calibri" w:hAnsi="Times New Roman" w:cs="Times New Roman"/>
                <w:sz w:val="28"/>
                <w:szCs w:val="28"/>
                <w:lang w:eastAsia="ru-RU"/>
              </w:rPr>
            </w:pPr>
            <w:r w:rsidRPr="002A2497">
              <w:rPr>
                <w:rFonts w:ascii="Times New Roman" w:eastAsia="Calibri" w:hAnsi="Times New Roman" w:cs="Times New Roman"/>
                <w:sz w:val="28"/>
                <w:szCs w:val="28"/>
                <w:lang w:eastAsia="ru-RU"/>
              </w:rPr>
              <w:t>ФК 1.</w:t>
            </w:r>
            <w:r w:rsidR="00F84ECA" w:rsidRPr="002A2497">
              <w:rPr>
                <w:rFonts w:ascii="Times New Roman" w:eastAsia="Calibri" w:hAnsi="Times New Roman" w:cs="Times New Roman"/>
                <w:sz w:val="28"/>
                <w:szCs w:val="28"/>
                <w:lang w:eastAsia="ru-RU"/>
              </w:rPr>
              <w:t xml:space="preserve"> </w:t>
            </w:r>
            <w:r w:rsidR="00F84ECA" w:rsidRPr="00F84ECA">
              <w:rPr>
                <w:rFonts w:ascii="Times New Roman" w:eastAsia="Calibri" w:hAnsi="Times New Roman" w:cs="Times New Roman"/>
                <w:sz w:val="28"/>
                <w:szCs w:val="28"/>
                <w:lang w:eastAsia="ru-RU"/>
              </w:rPr>
              <w:t>Здатність організовувати, моделювати наукові дослідження та розробки, реалізовувати координаційне управління науковою діяльністю;</w:t>
            </w:r>
          </w:p>
          <w:p w:rsidR="00F84ECA" w:rsidRDefault="002A2497" w:rsidP="002A2497">
            <w:pPr>
              <w:shd w:val="clear" w:color="auto" w:fill="FFFFFF"/>
              <w:spacing w:after="0" w:line="240" w:lineRule="auto"/>
              <w:jc w:val="both"/>
              <w:rPr>
                <w:rFonts w:ascii="Times New Roman" w:eastAsia="Calibri" w:hAnsi="Times New Roman" w:cs="Times New Roman"/>
                <w:sz w:val="28"/>
                <w:szCs w:val="28"/>
                <w:lang w:eastAsia="ru-RU"/>
              </w:rPr>
            </w:pPr>
            <w:r w:rsidRPr="002A2497">
              <w:rPr>
                <w:rFonts w:ascii="Times New Roman" w:eastAsia="Calibri" w:hAnsi="Times New Roman" w:cs="Times New Roman"/>
                <w:sz w:val="28"/>
                <w:szCs w:val="28"/>
                <w:lang w:eastAsia="ru-RU"/>
              </w:rPr>
              <w:t xml:space="preserve">ФК 2. </w:t>
            </w:r>
            <w:r w:rsidR="00F84ECA" w:rsidRPr="00F84ECA">
              <w:rPr>
                <w:rFonts w:ascii="Times New Roman" w:eastAsia="Calibri" w:hAnsi="Times New Roman" w:cs="Times New Roman"/>
                <w:sz w:val="28"/>
                <w:szCs w:val="28"/>
                <w:lang w:eastAsia="ru-RU"/>
              </w:rPr>
              <w:t>Здатність керуватися в професійній  діяльності культурними цінностями, сучасними принципами толерантності, діалогу і співпраці;</w:t>
            </w:r>
          </w:p>
          <w:p w:rsidR="00F84ECA" w:rsidRDefault="002A2497" w:rsidP="002A2497">
            <w:pPr>
              <w:shd w:val="clear" w:color="auto" w:fill="FFFFFF"/>
              <w:spacing w:after="0" w:line="300" w:lineRule="exact"/>
              <w:ind w:left="14"/>
              <w:jc w:val="both"/>
              <w:rPr>
                <w:rFonts w:ascii="Times New Roman" w:eastAsia="Calibri" w:hAnsi="Times New Roman" w:cs="Times New Roman"/>
                <w:sz w:val="28"/>
                <w:szCs w:val="28"/>
                <w:lang w:eastAsia="ru-RU"/>
              </w:rPr>
            </w:pPr>
            <w:r w:rsidRPr="002A2497">
              <w:rPr>
                <w:rFonts w:ascii="Times New Roman" w:eastAsia="Calibri" w:hAnsi="Times New Roman" w:cs="Times New Roman"/>
                <w:sz w:val="28"/>
                <w:szCs w:val="28"/>
                <w:lang w:eastAsia="ru-RU"/>
              </w:rPr>
              <w:t>ФК</w:t>
            </w:r>
            <w:r w:rsidRPr="002A2497">
              <w:rPr>
                <w:rFonts w:ascii="Times New Roman" w:eastAsia="Calibri" w:hAnsi="Times New Roman" w:cs="Times New Roman"/>
                <w:spacing w:val="-8"/>
                <w:sz w:val="28"/>
                <w:szCs w:val="28"/>
                <w:lang w:eastAsia="ru-RU"/>
              </w:rPr>
              <w:t xml:space="preserve"> 3. </w:t>
            </w:r>
            <w:r w:rsidR="00F84ECA" w:rsidRPr="00F84ECA">
              <w:rPr>
                <w:rFonts w:ascii="Times New Roman" w:eastAsia="Calibri" w:hAnsi="Times New Roman" w:cs="Times New Roman"/>
                <w:sz w:val="28"/>
                <w:szCs w:val="28"/>
                <w:lang w:eastAsia="ru-RU"/>
              </w:rPr>
              <w:t>Здатність конструктивно взаємодіяти із студентами та колегами а також з соціальними партнерами відповідно до етичних принципів, норм та правил;</w:t>
            </w:r>
          </w:p>
          <w:p w:rsidR="00F84ECA" w:rsidRDefault="002A2497" w:rsidP="002A2497">
            <w:pPr>
              <w:shd w:val="clear" w:color="auto" w:fill="FFFFFF"/>
              <w:spacing w:after="0" w:line="240" w:lineRule="auto"/>
              <w:jc w:val="both"/>
              <w:rPr>
                <w:rFonts w:ascii="Times New Roman" w:eastAsia="Calibri" w:hAnsi="Times New Roman" w:cs="Times New Roman"/>
                <w:spacing w:val="-8"/>
                <w:sz w:val="28"/>
                <w:szCs w:val="28"/>
                <w:lang w:eastAsia="ru-RU"/>
              </w:rPr>
            </w:pPr>
            <w:r w:rsidRPr="002A2497">
              <w:rPr>
                <w:rFonts w:ascii="Times New Roman" w:eastAsia="Calibri" w:hAnsi="Times New Roman" w:cs="Times New Roman"/>
                <w:sz w:val="28"/>
                <w:szCs w:val="28"/>
                <w:lang w:eastAsia="ru-RU"/>
              </w:rPr>
              <w:t xml:space="preserve">ФК 4. </w:t>
            </w:r>
            <w:r w:rsidR="00F84ECA" w:rsidRPr="00F84ECA">
              <w:rPr>
                <w:rFonts w:ascii="Times New Roman" w:eastAsia="Calibri" w:hAnsi="Times New Roman" w:cs="Times New Roman"/>
                <w:spacing w:val="-8"/>
                <w:sz w:val="28"/>
                <w:szCs w:val="28"/>
                <w:lang w:eastAsia="ru-RU"/>
              </w:rPr>
              <w:t>Здатність до особистої професійної відповідальності за наукову діяльність та її результати;</w:t>
            </w:r>
          </w:p>
          <w:p w:rsidR="00F84ECA" w:rsidRDefault="002A2497" w:rsidP="002A2497">
            <w:pPr>
              <w:shd w:val="clear" w:color="auto" w:fill="FFFFFF"/>
              <w:spacing w:after="0" w:line="240" w:lineRule="auto"/>
              <w:jc w:val="both"/>
              <w:rPr>
                <w:rFonts w:ascii="Times New Roman" w:eastAsia="Calibri" w:hAnsi="Times New Roman" w:cs="Times New Roman"/>
                <w:sz w:val="28"/>
                <w:szCs w:val="28"/>
                <w:lang w:eastAsia="ru-RU"/>
              </w:rPr>
            </w:pPr>
            <w:r w:rsidRPr="002A2497">
              <w:rPr>
                <w:rFonts w:ascii="Times New Roman" w:eastAsia="Calibri" w:hAnsi="Times New Roman" w:cs="Times New Roman"/>
                <w:sz w:val="28"/>
                <w:szCs w:val="28"/>
                <w:lang w:eastAsia="ru-RU"/>
              </w:rPr>
              <w:t xml:space="preserve">ФК 5. </w:t>
            </w:r>
            <w:r w:rsidR="00F84ECA" w:rsidRPr="00F84ECA">
              <w:rPr>
                <w:rFonts w:ascii="Times New Roman" w:eastAsia="Calibri" w:hAnsi="Times New Roman" w:cs="Times New Roman"/>
                <w:sz w:val="28"/>
                <w:szCs w:val="28"/>
                <w:lang w:eastAsia="ru-RU"/>
              </w:rPr>
              <w:t>Здатність</w:t>
            </w:r>
            <w:r w:rsidR="00F84ECA">
              <w:rPr>
                <w:rFonts w:ascii="Times New Roman" w:eastAsia="Calibri" w:hAnsi="Times New Roman" w:cs="Times New Roman"/>
                <w:sz w:val="28"/>
                <w:szCs w:val="28"/>
                <w:lang w:eastAsia="ru-RU"/>
              </w:rPr>
              <w:t xml:space="preserve">  до пошуку, обробки</w:t>
            </w:r>
            <w:r w:rsidR="00F84ECA" w:rsidRPr="00F84ECA">
              <w:rPr>
                <w:rFonts w:ascii="Times New Roman" w:eastAsia="Calibri" w:hAnsi="Times New Roman" w:cs="Times New Roman"/>
                <w:sz w:val="28"/>
                <w:szCs w:val="28"/>
                <w:lang w:eastAsia="ru-RU"/>
              </w:rPr>
              <w:t>, аналізу та систематизації наукової інформації за темою  дисертації, вибору методик і засобів вирішення задачі;</w:t>
            </w:r>
          </w:p>
          <w:p w:rsidR="00F84ECA" w:rsidRDefault="002A2497" w:rsidP="002A2497">
            <w:pPr>
              <w:shd w:val="clear" w:color="auto" w:fill="FFFFFF"/>
              <w:spacing w:after="0" w:line="240" w:lineRule="auto"/>
              <w:jc w:val="both"/>
              <w:rPr>
                <w:rFonts w:ascii="Times New Roman" w:eastAsia="Calibri" w:hAnsi="Times New Roman" w:cs="Times New Roman"/>
                <w:sz w:val="28"/>
                <w:szCs w:val="28"/>
                <w:lang w:eastAsia="ru-RU"/>
              </w:rPr>
            </w:pPr>
            <w:r w:rsidRPr="002A2497">
              <w:rPr>
                <w:rFonts w:ascii="Times New Roman" w:eastAsia="Calibri" w:hAnsi="Times New Roman" w:cs="Times New Roman"/>
                <w:sz w:val="28"/>
                <w:szCs w:val="28"/>
                <w:lang w:eastAsia="ru-RU"/>
              </w:rPr>
              <w:t xml:space="preserve">ФК 6. </w:t>
            </w:r>
            <w:r w:rsidR="00F84ECA" w:rsidRPr="00F84ECA">
              <w:rPr>
                <w:rFonts w:ascii="Times New Roman" w:eastAsia="Calibri" w:hAnsi="Times New Roman" w:cs="Times New Roman"/>
                <w:sz w:val="28"/>
                <w:szCs w:val="28"/>
                <w:lang w:eastAsia="ru-RU"/>
              </w:rPr>
              <w:t>Володіння знаннями щодо виникнення та розвитку нових актуальних напрямів досліджень і сучасних досягнень в галузі</w:t>
            </w:r>
            <w:r w:rsidR="00F84ECA">
              <w:rPr>
                <w:rFonts w:ascii="Times New Roman" w:eastAsia="Calibri" w:hAnsi="Times New Roman" w:cs="Times New Roman"/>
                <w:sz w:val="28"/>
                <w:szCs w:val="28"/>
                <w:lang w:eastAsia="ru-RU"/>
              </w:rPr>
              <w:t xml:space="preserve"> садово-паркового господарства</w:t>
            </w:r>
            <w:r w:rsidR="00F84ECA" w:rsidRPr="00F84ECA">
              <w:rPr>
                <w:rFonts w:ascii="Times New Roman" w:eastAsia="Calibri" w:hAnsi="Times New Roman" w:cs="Times New Roman"/>
                <w:sz w:val="28"/>
                <w:szCs w:val="28"/>
                <w:lang w:eastAsia="ru-RU"/>
              </w:rPr>
              <w:t xml:space="preserve"> та  застосовування їх для вирішення наукових  завдань і самостійної пошукової роботи в межах обраної спеціальності;</w:t>
            </w:r>
          </w:p>
          <w:p w:rsidR="00F84ECA" w:rsidRDefault="002A2497" w:rsidP="002A2497">
            <w:pPr>
              <w:shd w:val="clear" w:color="auto" w:fill="FFFFFF"/>
              <w:spacing w:after="0" w:line="240" w:lineRule="auto"/>
              <w:jc w:val="both"/>
              <w:rPr>
                <w:rFonts w:ascii="Times New Roman" w:eastAsia="Calibri" w:hAnsi="Times New Roman" w:cs="Times New Roman"/>
                <w:sz w:val="28"/>
                <w:szCs w:val="28"/>
                <w:lang w:eastAsia="ru-RU"/>
              </w:rPr>
            </w:pPr>
            <w:r w:rsidRPr="002A2497">
              <w:rPr>
                <w:rFonts w:ascii="Times New Roman" w:eastAsia="Calibri" w:hAnsi="Times New Roman" w:cs="Times New Roman"/>
                <w:sz w:val="28"/>
                <w:szCs w:val="28"/>
                <w:lang w:eastAsia="ru-RU"/>
              </w:rPr>
              <w:t xml:space="preserve">ФК 7. </w:t>
            </w:r>
            <w:r w:rsidR="00F84ECA" w:rsidRPr="00F84ECA">
              <w:rPr>
                <w:rFonts w:ascii="Times New Roman" w:eastAsia="Calibri" w:hAnsi="Times New Roman" w:cs="Times New Roman"/>
                <w:sz w:val="28"/>
                <w:szCs w:val="28"/>
                <w:lang w:eastAsia="ru-RU"/>
              </w:rPr>
              <w:t xml:space="preserve">Здатність розробляти комплексне методичне забезпечення навчальних дисциплін (модулів) з урахуванням </w:t>
            </w:r>
            <w:r w:rsidR="00F84ECA">
              <w:rPr>
                <w:rFonts w:ascii="Times New Roman" w:eastAsia="Calibri" w:hAnsi="Times New Roman" w:cs="Times New Roman"/>
                <w:sz w:val="28"/>
                <w:szCs w:val="28"/>
                <w:lang w:eastAsia="ru-RU"/>
              </w:rPr>
              <w:t>передового міжнародного досвіду;</w:t>
            </w:r>
          </w:p>
          <w:p w:rsidR="00F84ECA" w:rsidRDefault="002A2497" w:rsidP="002A2497">
            <w:pPr>
              <w:shd w:val="clear" w:color="auto" w:fill="FFFFFF"/>
              <w:spacing w:after="0" w:line="240" w:lineRule="auto"/>
              <w:jc w:val="both"/>
              <w:rPr>
                <w:rFonts w:ascii="Times New Roman" w:eastAsia="Calibri" w:hAnsi="Times New Roman" w:cs="Times New Roman"/>
                <w:sz w:val="28"/>
                <w:szCs w:val="28"/>
                <w:lang w:eastAsia="ru-RU"/>
              </w:rPr>
            </w:pPr>
            <w:r w:rsidRPr="002A2497">
              <w:rPr>
                <w:rFonts w:ascii="Times New Roman" w:eastAsia="Calibri" w:hAnsi="Times New Roman" w:cs="Times New Roman"/>
                <w:sz w:val="28"/>
                <w:szCs w:val="28"/>
                <w:lang w:eastAsia="ru-RU"/>
              </w:rPr>
              <w:t xml:space="preserve">ФК 8. </w:t>
            </w:r>
            <w:r w:rsidR="00F84ECA" w:rsidRPr="00F84ECA">
              <w:rPr>
                <w:rFonts w:ascii="Times New Roman" w:eastAsia="Calibri" w:hAnsi="Times New Roman" w:cs="Times New Roman"/>
                <w:sz w:val="28"/>
                <w:szCs w:val="28"/>
                <w:lang w:eastAsia="ru-RU"/>
              </w:rPr>
              <w:t xml:space="preserve">Здатність систематизувати, узагальнювати та використовувати наукову інформацію з основних питань біології для розробки стратегії ідентифікації, визначення складу, будови та життєдіяльності  </w:t>
            </w:r>
            <w:r w:rsidR="00BA0386">
              <w:rPr>
                <w:rFonts w:ascii="Times New Roman" w:eastAsia="Calibri" w:hAnsi="Times New Roman" w:cs="Times New Roman"/>
                <w:sz w:val="28"/>
                <w:szCs w:val="28"/>
                <w:lang w:eastAsia="ru-RU"/>
              </w:rPr>
              <w:t>рослинних організмів</w:t>
            </w:r>
            <w:r w:rsidR="00F84ECA" w:rsidRPr="00F84ECA">
              <w:rPr>
                <w:rFonts w:ascii="Times New Roman" w:eastAsia="Calibri" w:hAnsi="Times New Roman" w:cs="Times New Roman"/>
                <w:sz w:val="28"/>
                <w:szCs w:val="28"/>
                <w:lang w:eastAsia="ru-RU"/>
              </w:rPr>
              <w:t xml:space="preserve">  за допомогою сучасних </w:t>
            </w:r>
            <w:r w:rsidR="00F84ECA">
              <w:rPr>
                <w:rFonts w:ascii="Times New Roman" w:eastAsia="Calibri" w:hAnsi="Times New Roman" w:cs="Times New Roman"/>
                <w:sz w:val="28"/>
                <w:szCs w:val="28"/>
                <w:lang w:eastAsia="ru-RU"/>
              </w:rPr>
              <w:t>методів дослідження;</w:t>
            </w:r>
          </w:p>
          <w:p w:rsidR="00F84ECA" w:rsidRDefault="002A2497" w:rsidP="002A2497">
            <w:pPr>
              <w:shd w:val="clear" w:color="auto" w:fill="FFFFFF"/>
              <w:spacing w:after="0" w:line="240" w:lineRule="auto"/>
              <w:jc w:val="both"/>
              <w:rPr>
                <w:rFonts w:ascii="Times New Roman" w:eastAsia="Calibri" w:hAnsi="Times New Roman" w:cs="Times New Roman"/>
                <w:sz w:val="28"/>
                <w:szCs w:val="28"/>
                <w:lang w:eastAsia="ru-RU"/>
              </w:rPr>
            </w:pPr>
            <w:r w:rsidRPr="002A2497">
              <w:rPr>
                <w:rFonts w:ascii="Times New Roman" w:eastAsia="Calibri" w:hAnsi="Times New Roman" w:cs="Times New Roman"/>
                <w:sz w:val="28"/>
                <w:szCs w:val="28"/>
                <w:lang w:eastAsia="ru-RU"/>
              </w:rPr>
              <w:t xml:space="preserve">ФК 9.  </w:t>
            </w:r>
            <w:r w:rsidR="00F84ECA">
              <w:rPr>
                <w:rFonts w:ascii="Times New Roman" w:eastAsia="Calibri" w:hAnsi="Times New Roman" w:cs="Times New Roman"/>
                <w:sz w:val="28"/>
                <w:szCs w:val="28"/>
                <w:lang w:eastAsia="ru-RU"/>
              </w:rPr>
              <w:t xml:space="preserve">Вміння застосувати комп’ютерні </w:t>
            </w:r>
            <w:r w:rsidR="00F84ECA" w:rsidRPr="00F84ECA">
              <w:rPr>
                <w:rFonts w:ascii="Times New Roman" w:eastAsia="Calibri" w:hAnsi="Times New Roman" w:cs="Times New Roman"/>
                <w:sz w:val="28"/>
                <w:szCs w:val="28"/>
                <w:lang w:eastAsia="ru-RU"/>
              </w:rPr>
              <w:t xml:space="preserve">технології для </w:t>
            </w:r>
            <w:r w:rsidR="00F84ECA">
              <w:rPr>
                <w:rFonts w:ascii="Times New Roman" w:eastAsia="Calibri" w:hAnsi="Times New Roman" w:cs="Times New Roman"/>
                <w:sz w:val="28"/>
                <w:szCs w:val="28"/>
                <w:lang w:eastAsia="ru-RU"/>
              </w:rPr>
              <w:t>проведення досліджень в галузі садово-паркового господарства</w:t>
            </w:r>
            <w:r w:rsidR="00F84ECA" w:rsidRPr="00F84ECA">
              <w:rPr>
                <w:rFonts w:ascii="Times New Roman" w:eastAsia="Calibri" w:hAnsi="Times New Roman" w:cs="Times New Roman"/>
                <w:sz w:val="28"/>
                <w:szCs w:val="28"/>
                <w:lang w:eastAsia="ru-RU"/>
              </w:rPr>
              <w:t xml:space="preserve">  за допомогою методів комп’ютерного моделювання.</w:t>
            </w:r>
          </w:p>
          <w:p w:rsidR="00F84ECA" w:rsidRDefault="002A2497" w:rsidP="002A2497">
            <w:pPr>
              <w:shd w:val="clear" w:color="auto" w:fill="FFFFFF"/>
              <w:spacing w:after="0" w:line="240" w:lineRule="auto"/>
              <w:jc w:val="both"/>
              <w:rPr>
                <w:rFonts w:ascii="Times New Roman" w:eastAsia="Calibri" w:hAnsi="Times New Roman" w:cs="Times New Roman"/>
                <w:sz w:val="28"/>
                <w:szCs w:val="28"/>
                <w:lang w:eastAsia="ru-RU"/>
              </w:rPr>
            </w:pPr>
            <w:r w:rsidRPr="002A2497">
              <w:rPr>
                <w:rFonts w:ascii="Times New Roman" w:eastAsia="Calibri" w:hAnsi="Times New Roman" w:cs="Times New Roman"/>
                <w:sz w:val="28"/>
                <w:szCs w:val="28"/>
                <w:lang w:eastAsia="ru-RU"/>
              </w:rPr>
              <w:t>ФК 1</w:t>
            </w:r>
            <w:r w:rsidR="00BA0386">
              <w:rPr>
                <w:rFonts w:ascii="Times New Roman" w:eastAsia="Calibri" w:hAnsi="Times New Roman" w:cs="Times New Roman"/>
                <w:sz w:val="28"/>
                <w:szCs w:val="28"/>
                <w:lang w:eastAsia="ru-RU"/>
              </w:rPr>
              <w:t>0</w:t>
            </w:r>
            <w:r w:rsidRPr="002A2497">
              <w:rPr>
                <w:rFonts w:ascii="Times New Roman" w:eastAsia="Calibri" w:hAnsi="Times New Roman" w:cs="Times New Roman"/>
                <w:sz w:val="28"/>
                <w:szCs w:val="28"/>
                <w:lang w:eastAsia="ru-RU"/>
              </w:rPr>
              <w:t xml:space="preserve">. </w:t>
            </w:r>
            <w:r w:rsidR="00F84ECA" w:rsidRPr="00F84ECA">
              <w:rPr>
                <w:rFonts w:ascii="Times New Roman" w:eastAsia="Calibri" w:hAnsi="Times New Roman" w:cs="Times New Roman"/>
                <w:sz w:val="28"/>
                <w:szCs w:val="28"/>
                <w:lang w:eastAsia="ru-RU"/>
              </w:rPr>
              <w:t>Здатність використовувати знання про наукові, дидактичні та організаційно-методичні засади освітнього процесу у вищий школі в професійній діяльності</w:t>
            </w:r>
            <w:r w:rsidR="00F84ECA">
              <w:rPr>
                <w:rFonts w:ascii="Times New Roman" w:eastAsia="Calibri" w:hAnsi="Times New Roman" w:cs="Times New Roman"/>
                <w:sz w:val="28"/>
                <w:szCs w:val="28"/>
                <w:lang w:eastAsia="ru-RU"/>
              </w:rPr>
              <w:t>.</w:t>
            </w:r>
          </w:p>
          <w:p w:rsidR="00F84ECA" w:rsidRDefault="002A2497" w:rsidP="002A2497">
            <w:pPr>
              <w:shd w:val="clear" w:color="auto" w:fill="FFFFFF"/>
              <w:spacing w:after="0" w:line="240" w:lineRule="auto"/>
              <w:jc w:val="both"/>
              <w:rPr>
                <w:rFonts w:ascii="Times New Roman" w:eastAsia="Calibri" w:hAnsi="Times New Roman" w:cs="Times New Roman"/>
                <w:sz w:val="28"/>
                <w:szCs w:val="28"/>
                <w:lang w:eastAsia="ru-RU"/>
              </w:rPr>
            </w:pPr>
            <w:r w:rsidRPr="002A2497">
              <w:rPr>
                <w:rFonts w:ascii="Times New Roman" w:eastAsia="Calibri" w:hAnsi="Times New Roman" w:cs="Times New Roman"/>
                <w:sz w:val="28"/>
                <w:szCs w:val="28"/>
                <w:lang w:eastAsia="ru-RU"/>
              </w:rPr>
              <w:t>ФК 1</w:t>
            </w:r>
            <w:r w:rsidR="00BA0386">
              <w:rPr>
                <w:rFonts w:ascii="Times New Roman" w:eastAsia="Calibri" w:hAnsi="Times New Roman" w:cs="Times New Roman"/>
                <w:sz w:val="28"/>
                <w:szCs w:val="28"/>
                <w:lang w:eastAsia="ru-RU"/>
              </w:rPr>
              <w:t>1</w:t>
            </w:r>
            <w:r w:rsidRPr="002A2497">
              <w:rPr>
                <w:rFonts w:ascii="Times New Roman" w:eastAsia="Calibri" w:hAnsi="Times New Roman" w:cs="Times New Roman"/>
                <w:sz w:val="28"/>
                <w:szCs w:val="28"/>
                <w:lang w:eastAsia="ru-RU"/>
              </w:rPr>
              <w:t xml:space="preserve">. </w:t>
            </w:r>
            <w:r w:rsidR="00F84ECA" w:rsidRPr="00F84ECA">
              <w:rPr>
                <w:rFonts w:ascii="Times New Roman" w:eastAsia="Calibri" w:hAnsi="Times New Roman" w:cs="Times New Roman"/>
                <w:sz w:val="28"/>
                <w:szCs w:val="28"/>
                <w:lang w:eastAsia="ru-RU"/>
              </w:rPr>
              <w:t>Технологічні здатності. Компетентність у використанні наукового обладнання та технологій, що використовуються при вивченні живих організмів</w:t>
            </w:r>
            <w:r w:rsidR="00F84ECA">
              <w:rPr>
                <w:rFonts w:ascii="Times New Roman" w:eastAsia="Calibri" w:hAnsi="Times New Roman" w:cs="Times New Roman"/>
                <w:sz w:val="28"/>
                <w:szCs w:val="28"/>
                <w:lang w:eastAsia="ru-RU"/>
              </w:rPr>
              <w:t>.</w:t>
            </w:r>
          </w:p>
          <w:p w:rsidR="00F84ECA" w:rsidRDefault="002A2497" w:rsidP="002A2497">
            <w:pPr>
              <w:shd w:val="clear" w:color="auto" w:fill="FFFFFF"/>
              <w:spacing w:after="0" w:line="240" w:lineRule="auto"/>
              <w:jc w:val="both"/>
              <w:rPr>
                <w:rFonts w:ascii="Times New Roman" w:eastAsia="Calibri" w:hAnsi="Times New Roman" w:cs="Times New Roman"/>
                <w:sz w:val="28"/>
                <w:szCs w:val="28"/>
                <w:lang w:eastAsia="ru-RU"/>
              </w:rPr>
            </w:pPr>
            <w:r w:rsidRPr="002A2497">
              <w:rPr>
                <w:rFonts w:ascii="Times New Roman" w:eastAsia="Calibri" w:hAnsi="Times New Roman" w:cs="Times New Roman"/>
                <w:sz w:val="28"/>
                <w:szCs w:val="28"/>
                <w:lang w:eastAsia="ru-RU"/>
              </w:rPr>
              <w:t xml:space="preserve">ФК 12. </w:t>
            </w:r>
            <w:r w:rsidR="00F84ECA" w:rsidRPr="00F84ECA">
              <w:rPr>
                <w:rFonts w:ascii="Times New Roman" w:eastAsia="Calibri" w:hAnsi="Times New Roman" w:cs="Times New Roman"/>
                <w:sz w:val="28"/>
                <w:szCs w:val="28"/>
                <w:lang w:eastAsia="ru-RU"/>
              </w:rPr>
              <w:t>Вміння застосовувати  фундаментальні знання з теорії та практики сучасних молекулярно-</w:t>
            </w:r>
            <w:r w:rsidR="00F84ECA" w:rsidRPr="00F84ECA">
              <w:rPr>
                <w:rFonts w:ascii="Times New Roman" w:eastAsia="Calibri" w:hAnsi="Times New Roman" w:cs="Times New Roman"/>
                <w:sz w:val="28"/>
                <w:szCs w:val="28"/>
                <w:lang w:eastAsia="ru-RU"/>
              </w:rPr>
              <w:lastRenderedPageBreak/>
              <w:t>генетичних і молекулярно-біологічних методів дослідження біологічних об’єктів;</w:t>
            </w:r>
          </w:p>
          <w:p w:rsidR="00F84ECA" w:rsidRDefault="002A2497" w:rsidP="002A2497">
            <w:pPr>
              <w:shd w:val="clear" w:color="auto" w:fill="FFFFFF"/>
              <w:spacing w:after="0" w:line="240" w:lineRule="auto"/>
              <w:jc w:val="both"/>
              <w:rPr>
                <w:rFonts w:ascii="Times New Roman" w:eastAsia="Calibri" w:hAnsi="Times New Roman" w:cs="Times New Roman"/>
                <w:sz w:val="28"/>
                <w:szCs w:val="28"/>
                <w:lang w:eastAsia="ru-RU"/>
              </w:rPr>
            </w:pPr>
            <w:r w:rsidRPr="002A2497">
              <w:rPr>
                <w:rFonts w:ascii="Times New Roman" w:eastAsia="Calibri" w:hAnsi="Times New Roman" w:cs="Times New Roman"/>
                <w:sz w:val="28"/>
                <w:szCs w:val="28"/>
                <w:lang w:eastAsia="ru-RU"/>
              </w:rPr>
              <w:t xml:space="preserve">ФК 13. </w:t>
            </w:r>
            <w:r w:rsidR="00F84ECA" w:rsidRPr="00F84ECA">
              <w:rPr>
                <w:rFonts w:ascii="Times New Roman" w:eastAsia="Calibri" w:hAnsi="Times New Roman" w:cs="Times New Roman"/>
                <w:sz w:val="28"/>
                <w:szCs w:val="28"/>
                <w:lang w:eastAsia="ru-RU"/>
              </w:rPr>
              <w:t xml:space="preserve">Володіння фундаментальними знаннями щодо комплексних досліджень процесів життєдіяльності </w:t>
            </w:r>
            <w:r w:rsidR="00F84ECA">
              <w:rPr>
                <w:rFonts w:ascii="Times New Roman" w:eastAsia="Calibri" w:hAnsi="Times New Roman" w:cs="Times New Roman"/>
                <w:sz w:val="28"/>
                <w:szCs w:val="28"/>
                <w:lang w:eastAsia="ru-RU"/>
              </w:rPr>
              <w:t>рослинних</w:t>
            </w:r>
            <w:r w:rsidR="00F84ECA" w:rsidRPr="00F84ECA">
              <w:rPr>
                <w:rFonts w:ascii="Times New Roman" w:eastAsia="Calibri" w:hAnsi="Times New Roman" w:cs="Times New Roman"/>
                <w:sz w:val="28"/>
                <w:szCs w:val="28"/>
                <w:lang w:eastAsia="ru-RU"/>
              </w:rPr>
              <w:t xml:space="preserve"> організмів </w:t>
            </w:r>
            <w:r w:rsidR="00F84ECA">
              <w:rPr>
                <w:rFonts w:ascii="Times New Roman" w:eastAsia="Calibri" w:hAnsi="Times New Roman" w:cs="Times New Roman"/>
                <w:sz w:val="28"/>
                <w:szCs w:val="28"/>
                <w:lang w:eastAsia="ru-RU"/>
              </w:rPr>
              <w:t>та їх взаємодії</w:t>
            </w:r>
            <w:r w:rsidR="00F84ECA" w:rsidRPr="00F84ECA">
              <w:rPr>
                <w:rFonts w:ascii="Times New Roman" w:eastAsia="Calibri" w:hAnsi="Times New Roman" w:cs="Times New Roman"/>
                <w:sz w:val="28"/>
                <w:szCs w:val="28"/>
                <w:lang w:eastAsia="ru-RU"/>
              </w:rPr>
              <w:t>;</w:t>
            </w:r>
          </w:p>
          <w:p w:rsidR="00F84ECA" w:rsidRDefault="002A2497" w:rsidP="002A2497">
            <w:pPr>
              <w:shd w:val="clear" w:color="auto" w:fill="FFFFFF"/>
              <w:spacing w:after="0" w:line="240" w:lineRule="auto"/>
              <w:jc w:val="both"/>
              <w:rPr>
                <w:rFonts w:ascii="Times New Roman" w:eastAsia="Calibri" w:hAnsi="Times New Roman" w:cs="Times New Roman"/>
                <w:sz w:val="28"/>
                <w:szCs w:val="28"/>
                <w:lang w:eastAsia="ru-RU"/>
              </w:rPr>
            </w:pPr>
            <w:r w:rsidRPr="002A2497">
              <w:rPr>
                <w:rFonts w:ascii="Times New Roman" w:eastAsia="Calibri" w:hAnsi="Times New Roman" w:cs="Times New Roman"/>
                <w:sz w:val="28"/>
                <w:szCs w:val="28"/>
                <w:lang w:eastAsia="ru-RU"/>
              </w:rPr>
              <w:t xml:space="preserve">ФК 14. </w:t>
            </w:r>
            <w:r w:rsidR="00F84ECA" w:rsidRPr="00F84ECA">
              <w:rPr>
                <w:rFonts w:ascii="Times New Roman" w:eastAsia="Calibri" w:hAnsi="Times New Roman" w:cs="Times New Roman"/>
                <w:sz w:val="28"/>
                <w:szCs w:val="28"/>
                <w:lang w:eastAsia="ru-RU"/>
              </w:rPr>
              <w:t xml:space="preserve">Передбачати розвиток патологічних станів </w:t>
            </w:r>
            <w:r w:rsidR="00F84ECA">
              <w:rPr>
                <w:rFonts w:ascii="Times New Roman" w:eastAsia="Calibri" w:hAnsi="Times New Roman" w:cs="Times New Roman"/>
                <w:sz w:val="28"/>
                <w:szCs w:val="28"/>
                <w:lang w:eastAsia="ru-RU"/>
              </w:rPr>
              <w:t xml:space="preserve">рослинних </w:t>
            </w:r>
            <w:r w:rsidR="00F84ECA" w:rsidRPr="00F84ECA">
              <w:rPr>
                <w:rFonts w:ascii="Times New Roman" w:eastAsia="Calibri" w:hAnsi="Times New Roman" w:cs="Times New Roman"/>
                <w:sz w:val="28"/>
                <w:szCs w:val="28"/>
                <w:lang w:eastAsia="ru-RU"/>
              </w:rPr>
              <w:t>організмів, аналізуючи порушення різних метаболічних процесів.</w:t>
            </w:r>
          </w:p>
          <w:p w:rsidR="002A2497" w:rsidRPr="002A2497" w:rsidRDefault="00F84ECA" w:rsidP="00F84ECA">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ФК 15. </w:t>
            </w:r>
            <w:r w:rsidRPr="00F84ECA">
              <w:rPr>
                <w:rFonts w:ascii="Times New Roman" w:eastAsia="Calibri" w:hAnsi="Times New Roman" w:cs="Times New Roman"/>
                <w:sz w:val="28"/>
                <w:szCs w:val="28"/>
                <w:lang w:eastAsia="ru-RU"/>
              </w:rPr>
              <w:t>Вміння визначати головні напрями зас</w:t>
            </w:r>
            <w:r>
              <w:rPr>
                <w:rFonts w:ascii="Times New Roman" w:eastAsia="Calibri" w:hAnsi="Times New Roman" w:cs="Times New Roman"/>
                <w:sz w:val="28"/>
                <w:szCs w:val="28"/>
                <w:lang w:eastAsia="ru-RU"/>
              </w:rPr>
              <w:t>тосування рослинних об’єктів</w:t>
            </w:r>
            <w:r w:rsidRPr="00F84ECA">
              <w:rPr>
                <w:rFonts w:ascii="Times New Roman" w:eastAsia="Calibri" w:hAnsi="Times New Roman" w:cs="Times New Roman"/>
                <w:sz w:val="28"/>
                <w:szCs w:val="28"/>
                <w:lang w:eastAsia="ru-RU"/>
              </w:rPr>
              <w:t xml:space="preserve"> в біотехнологічних дослідженнях, </w:t>
            </w:r>
            <w:r>
              <w:rPr>
                <w:rFonts w:ascii="Times New Roman" w:eastAsia="Calibri" w:hAnsi="Times New Roman" w:cs="Times New Roman"/>
                <w:sz w:val="28"/>
                <w:szCs w:val="28"/>
                <w:lang w:eastAsia="ru-RU"/>
              </w:rPr>
              <w:t>в дослідженнях щодо їх розмноження та використання.</w:t>
            </w:r>
          </w:p>
        </w:tc>
      </w:tr>
      <w:tr w:rsidR="002A2497" w:rsidRPr="002A2497" w:rsidTr="00F84ECA">
        <w:trPr>
          <w:trHeight w:val="524"/>
        </w:trPr>
        <w:tc>
          <w:tcPr>
            <w:tcW w:w="0" w:type="auto"/>
            <w:gridSpan w:val="2"/>
            <w:tcBorders>
              <w:top w:val="single" w:sz="4" w:space="0" w:color="auto"/>
              <w:left w:val="single" w:sz="4" w:space="0" w:color="auto"/>
              <w:bottom w:val="single" w:sz="4" w:space="0" w:color="auto"/>
              <w:right w:val="single" w:sz="4" w:space="0" w:color="auto"/>
            </w:tcBorders>
            <w:shd w:val="clear" w:color="auto" w:fill="E7E6E6"/>
            <w:hideMark/>
          </w:tcPr>
          <w:p w:rsidR="002A2497" w:rsidRPr="002A2497" w:rsidRDefault="002A2497" w:rsidP="002A2497">
            <w:pPr>
              <w:autoSpaceDE w:val="0"/>
              <w:autoSpaceDN w:val="0"/>
              <w:adjustRightInd w:val="0"/>
              <w:spacing w:after="0" w:line="264" w:lineRule="auto"/>
              <w:jc w:val="center"/>
              <w:rPr>
                <w:rFonts w:ascii="Times New Roman" w:eastAsia="Calibri" w:hAnsi="Times New Roman" w:cs="Times New Roman"/>
                <w:b/>
                <w:sz w:val="28"/>
                <w:szCs w:val="28"/>
                <w:lang w:eastAsia="ru-RU"/>
              </w:rPr>
            </w:pPr>
            <w:r w:rsidRPr="002A2497">
              <w:rPr>
                <w:rFonts w:ascii="Times New Roman" w:eastAsia="Calibri" w:hAnsi="Times New Roman" w:cs="Times New Roman"/>
                <w:b/>
                <w:sz w:val="28"/>
                <w:szCs w:val="28"/>
                <w:lang w:eastAsia="ru-RU"/>
              </w:rPr>
              <w:lastRenderedPageBreak/>
              <w:t>7. Програмні результати навчання</w:t>
            </w:r>
          </w:p>
        </w:tc>
      </w:tr>
      <w:tr w:rsidR="002A2497" w:rsidRPr="002A2497" w:rsidTr="00F84ECA">
        <w:trPr>
          <w:trHeight w:val="711"/>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A2497" w:rsidRPr="002A2497" w:rsidRDefault="002A2497" w:rsidP="002A2497">
            <w:pPr>
              <w:spacing w:after="0" w:line="264" w:lineRule="auto"/>
              <w:jc w:val="both"/>
              <w:rPr>
                <w:rFonts w:ascii="Times New Roman" w:eastAsia="Calibri" w:hAnsi="Times New Roman" w:cs="Times New Roman"/>
                <w:b/>
                <w:bCs/>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471C98" w:rsidRDefault="002A2497" w:rsidP="002A2497">
            <w:pPr>
              <w:spacing w:after="0" w:line="240" w:lineRule="auto"/>
              <w:jc w:val="both"/>
              <w:rPr>
                <w:rFonts w:ascii="Times New Roman" w:eastAsia="Calibri" w:hAnsi="Times New Roman" w:cs="Times New Roman"/>
                <w:sz w:val="28"/>
                <w:szCs w:val="28"/>
                <w:lang w:eastAsia="ru-RU"/>
              </w:rPr>
            </w:pPr>
            <w:r w:rsidRPr="002A2497">
              <w:rPr>
                <w:rFonts w:ascii="Times New Roman" w:eastAsia="Calibri" w:hAnsi="Times New Roman" w:cs="Times New Roman"/>
                <w:sz w:val="28"/>
                <w:szCs w:val="28"/>
                <w:lang w:eastAsia="ru-RU"/>
              </w:rPr>
              <w:t xml:space="preserve">ПРН 1. </w:t>
            </w:r>
            <w:r w:rsidR="00471C98" w:rsidRPr="00471C98">
              <w:rPr>
                <w:rFonts w:ascii="Times New Roman" w:eastAsia="Calibri" w:hAnsi="Times New Roman" w:cs="Times New Roman"/>
                <w:sz w:val="28"/>
                <w:szCs w:val="28"/>
                <w:lang w:eastAsia="ru-RU"/>
              </w:rPr>
              <w:t>Працювати у великій науковій групі, розуміючи відповідальність за результати роботи, а також беручи до уваги бюджетні витрати та персональні зобов’язання</w:t>
            </w:r>
            <w:r w:rsidR="00471C98">
              <w:rPr>
                <w:rFonts w:ascii="Times New Roman" w:eastAsia="Calibri" w:hAnsi="Times New Roman" w:cs="Times New Roman"/>
                <w:sz w:val="28"/>
                <w:szCs w:val="28"/>
                <w:lang w:eastAsia="ru-RU"/>
              </w:rPr>
              <w:t>;</w:t>
            </w:r>
          </w:p>
          <w:p w:rsidR="00471C98" w:rsidRDefault="002A2497" w:rsidP="002A2497">
            <w:pPr>
              <w:spacing w:after="0" w:line="240" w:lineRule="auto"/>
              <w:jc w:val="both"/>
              <w:rPr>
                <w:rFonts w:ascii="Times New Roman" w:eastAsia="Calibri" w:hAnsi="Times New Roman" w:cs="Times New Roman"/>
                <w:sz w:val="28"/>
                <w:szCs w:val="28"/>
                <w:lang w:eastAsia="ru-RU"/>
              </w:rPr>
            </w:pPr>
            <w:r w:rsidRPr="002A2497">
              <w:rPr>
                <w:rFonts w:ascii="Times New Roman" w:eastAsia="Calibri" w:hAnsi="Times New Roman" w:cs="Times New Roman"/>
                <w:sz w:val="28"/>
                <w:szCs w:val="28"/>
                <w:lang w:eastAsia="ru-RU"/>
              </w:rPr>
              <w:t xml:space="preserve">ПРН 2. </w:t>
            </w:r>
            <w:r w:rsidR="00471C98" w:rsidRPr="00471C98">
              <w:rPr>
                <w:rFonts w:ascii="Times New Roman" w:eastAsia="Calibri" w:hAnsi="Times New Roman" w:cs="Times New Roman"/>
                <w:sz w:val="28"/>
                <w:szCs w:val="28"/>
                <w:lang w:eastAsia="ru-RU"/>
              </w:rPr>
              <w:t>Ефективно спілкуватися із спеціальною та загальною аудиторіями, а також представляти складну інформацію у зручний та зрозумілий спосіб усно і письмово, використовуючи відповідну технічну лексику та методи</w:t>
            </w:r>
            <w:r w:rsidR="00471C98">
              <w:rPr>
                <w:rFonts w:ascii="Times New Roman" w:eastAsia="Calibri" w:hAnsi="Times New Roman" w:cs="Times New Roman"/>
                <w:sz w:val="28"/>
                <w:szCs w:val="28"/>
                <w:lang w:eastAsia="ru-RU"/>
              </w:rPr>
              <w:t>;</w:t>
            </w:r>
          </w:p>
          <w:p w:rsidR="002A2497" w:rsidRPr="002A2497" w:rsidRDefault="002A2497" w:rsidP="002A2497">
            <w:pPr>
              <w:spacing w:after="0" w:line="240" w:lineRule="auto"/>
              <w:jc w:val="both"/>
              <w:rPr>
                <w:rFonts w:ascii="Times New Roman" w:eastAsia="Calibri" w:hAnsi="Times New Roman" w:cs="Times New Roman"/>
                <w:sz w:val="28"/>
                <w:szCs w:val="28"/>
                <w:lang w:eastAsia="ru-RU"/>
              </w:rPr>
            </w:pPr>
            <w:r w:rsidRPr="002A2497">
              <w:rPr>
                <w:rFonts w:ascii="Times New Roman" w:eastAsia="Calibri" w:hAnsi="Times New Roman" w:cs="Times New Roman"/>
                <w:sz w:val="28"/>
                <w:szCs w:val="28"/>
                <w:lang w:eastAsia="ru-RU"/>
              </w:rPr>
              <w:t xml:space="preserve">ПРН 3. </w:t>
            </w:r>
            <w:r w:rsidR="00471C98" w:rsidRPr="00471C98">
              <w:rPr>
                <w:rFonts w:ascii="Times New Roman" w:eastAsia="Calibri" w:hAnsi="Times New Roman" w:cs="Times New Roman"/>
                <w:sz w:val="28"/>
                <w:szCs w:val="28"/>
                <w:lang w:eastAsia="ru-RU"/>
              </w:rPr>
              <w:t>Працювати в умовах обмеженого часу та ресурсів, а також мотивувати та керувати роботою інших д</w:t>
            </w:r>
            <w:r w:rsidR="00471C98">
              <w:rPr>
                <w:rFonts w:ascii="Times New Roman" w:eastAsia="Calibri" w:hAnsi="Times New Roman" w:cs="Times New Roman"/>
                <w:sz w:val="28"/>
                <w:szCs w:val="28"/>
                <w:lang w:eastAsia="ru-RU"/>
              </w:rPr>
              <w:t>ля досягнення поставлених цілей;</w:t>
            </w:r>
          </w:p>
          <w:p w:rsidR="002A2497" w:rsidRPr="002A2497" w:rsidRDefault="002A2497" w:rsidP="002A2497">
            <w:pPr>
              <w:spacing w:after="0" w:line="240" w:lineRule="auto"/>
              <w:jc w:val="both"/>
              <w:rPr>
                <w:rFonts w:ascii="Times New Roman" w:eastAsia="Calibri" w:hAnsi="Times New Roman" w:cs="Times New Roman"/>
                <w:sz w:val="28"/>
                <w:szCs w:val="28"/>
                <w:lang w:eastAsia="ru-RU"/>
              </w:rPr>
            </w:pPr>
            <w:r w:rsidRPr="002A2497">
              <w:rPr>
                <w:rFonts w:ascii="Times New Roman" w:eastAsia="Calibri" w:hAnsi="Times New Roman" w:cs="Times New Roman"/>
                <w:sz w:val="28"/>
                <w:szCs w:val="28"/>
                <w:lang w:eastAsia="ru-RU"/>
              </w:rPr>
              <w:t xml:space="preserve">ПРН 4. </w:t>
            </w:r>
            <w:r w:rsidR="00471C98" w:rsidRPr="00471C98">
              <w:rPr>
                <w:rFonts w:ascii="Times New Roman" w:eastAsia="Calibri" w:hAnsi="Times New Roman" w:cs="Times New Roman"/>
                <w:sz w:val="28"/>
                <w:szCs w:val="28"/>
                <w:lang w:eastAsia="ru-RU"/>
              </w:rPr>
              <w:t>Знати законодавство про захист прав на результати інтелектуальної діяльності та засобів індивідуалізації;</w:t>
            </w:r>
          </w:p>
          <w:p w:rsidR="002A2497" w:rsidRPr="002A2497" w:rsidRDefault="002A2497" w:rsidP="002A2497">
            <w:pPr>
              <w:spacing w:after="0" w:line="240" w:lineRule="auto"/>
              <w:jc w:val="both"/>
              <w:rPr>
                <w:rFonts w:ascii="Times New Roman" w:eastAsia="Calibri" w:hAnsi="Times New Roman" w:cs="Times New Roman"/>
                <w:sz w:val="28"/>
                <w:szCs w:val="28"/>
                <w:lang w:eastAsia="ru-RU"/>
              </w:rPr>
            </w:pPr>
            <w:r w:rsidRPr="002A2497">
              <w:rPr>
                <w:rFonts w:ascii="Times New Roman" w:eastAsia="Calibri" w:hAnsi="Times New Roman" w:cs="Times New Roman"/>
                <w:sz w:val="28"/>
                <w:szCs w:val="28"/>
                <w:lang w:eastAsia="ru-RU"/>
              </w:rPr>
              <w:t xml:space="preserve">ПРН 5. </w:t>
            </w:r>
            <w:r w:rsidR="00471C98" w:rsidRPr="00471C98">
              <w:rPr>
                <w:rFonts w:ascii="Times New Roman" w:eastAsia="Calibri" w:hAnsi="Times New Roman" w:cs="Times New Roman"/>
                <w:sz w:val="28"/>
                <w:szCs w:val="28"/>
                <w:lang w:eastAsia="ru-RU"/>
              </w:rPr>
              <w:t>Діяти у рамках закону та морально-етичних норм, бути відкритими до засвоєння нових зн</w:t>
            </w:r>
            <w:r w:rsidR="00471C98">
              <w:rPr>
                <w:rFonts w:ascii="Times New Roman" w:eastAsia="Calibri" w:hAnsi="Times New Roman" w:cs="Times New Roman"/>
                <w:sz w:val="28"/>
                <w:szCs w:val="28"/>
                <w:lang w:eastAsia="ru-RU"/>
              </w:rPr>
              <w:t>ань і їх творчого застосування</w:t>
            </w:r>
            <w:r w:rsidRPr="002A2497">
              <w:rPr>
                <w:rFonts w:ascii="Times New Roman" w:eastAsia="Calibri" w:hAnsi="Times New Roman" w:cs="Times New Roman"/>
                <w:sz w:val="28"/>
                <w:szCs w:val="28"/>
                <w:lang w:eastAsia="ru-RU"/>
              </w:rPr>
              <w:t>;</w:t>
            </w:r>
          </w:p>
          <w:p w:rsidR="002A2497" w:rsidRPr="002A2497" w:rsidRDefault="002A2497" w:rsidP="002A2497">
            <w:pPr>
              <w:spacing w:after="0" w:line="240" w:lineRule="auto"/>
              <w:jc w:val="both"/>
              <w:rPr>
                <w:rFonts w:ascii="Times New Roman" w:eastAsia="Calibri" w:hAnsi="Times New Roman" w:cs="Times New Roman"/>
                <w:sz w:val="28"/>
                <w:szCs w:val="28"/>
                <w:lang w:eastAsia="ru-RU"/>
              </w:rPr>
            </w:pPr>
            <w:r w:rsidRPr="002A2497">
              <w:rPr>
                <w:rFonts w:ascii="Times New Roman" w:eastAsia="Calibri" w:hAnsi="Times New Roman" w:cs="Times New Roman"/>
                <w:sz w:val="28"/>
                <w:szCs w:val="28"/>
                <w:lang w:eastAsia="ru-RU"/>
              </w:rPr>
              <w:t xml:space="preserve">ПРН 6. </w:t>
            </w:r>
            <w:r w:rsidR="00471C98" w:rsidRPr="00471C98">
              <w:rPr>
                <w:rFonts w:ascii="Times New Roman" w:eastAsia="Calibri" w:hAnsi="Times New Roman" w:cs="Times New Roman"/>
                <w:sz w:val="28"/>
                <w:szCs w:val="28"/>
                <w:lang w:eastAsia="ru-RU"/>
              </w:rPr>
              <w:t>Застосовувати на практиці теоретичні та прикладні знання в області етики педагога і науковця, бути готовим до толерантного сприйняття соціа</w:t>
            </w:r>
            <w:r w:rsidR="00471C98">
              <w:rPr>
                <w:rFonts w:ascii="Times New Roman" w:eastAsia="Calibri" w:hAnsi="Times New Roman" w:cs="Times New Roman"/>
                <w:sz w:val="28"/>
                <w:szCs w:val="28"/>
                <w:lang w:eastAsia="ru-RU"/>
              </w:rPr>
              <w:t>льних і культурних відмінностей</w:t>
            </w:r>
            <w:r w:rsidRPr="002A2497">
              <w:rPr>
                <w:rFonts w:ascii="Times New Roman" w:eastAsia="Calibri" w:hAnsi="Times New Roman" w:cs="Times New Roman"/>
                <w:sz w:val="28"/>
                <w:szCs w:val="28"/>
                <w:lang w:eastAsia="ru-RU"/>
              </w:rPr>
              <w:t>;</w:t>
            </w:r>
          </w:p>
          <w:p w:rsidR="002A2497" w:rsidRPr="002A2497" w:rsidRDefault="002A2497" w:rsidP="002A2497">
            <w:pPr>
              <w:spacing w:after="0" w:line="240" w:lineRule="auto"/>
              <w:jc w:val="both"/>
              <w:rPr>
                <w:rFonts w:ascii="Times New Roman" w:eastAsia="Calibri" w:hAnsi="Times New Roman" w:cs="Times New Roman"/>
                <w:sz w:val="28"/>
                <w:szCs w:val="28"/>
                <w:lang w:eastAsia="ru-RU"/>
              </w:rPr>
            </w:pPr>
            <w:r w:rsidRPr="002A2497">
              <w:rPr>
                <w:rFonts w:ascii="Times New Roman" w:eastAsia="Calibri" w:hAnsi="Times New Roman" w:cs="Times New Roman"/>
                <w:sz w:val="28"/>
                <w:szCs w:val="28"/>
                <w:lang w:eastAsia="ru-RU"/>
              </w:rPr>
              <w:t xml:space="preserve">ПРН 7. </w:t>
            </w:r>
            <w:r w:rsidR="00471C98" w:rsidRPr="00471C98">
              <w:rPr>
                <w:rFonts w:ascii="Times New Roman" w:eastAsia="Calibri" w:hAnsi="Times New Roman" w:cs="Times New Roman"/>
                <w:sz w:val="28"/>
                <w:szCs w:val="28"/>
                <w:lang w:eastAsia="ru-RU"/>
              </w:rPr>
              <w:t>Розуміти моральні аспекти функціонування науки як багатомірного явища суспільного життя та  важливість прийняття рішень у галузі етики науки;</w:t>
            </w:r>
          </w:p>
          <w:p w:rsidR="002A2497" w:rsidRPr="002A2497" w:rsidRDefault="002A2497" w:rsidP="002A2497">
            <w:pPr>
              <w:spacing w:after="0" w:line="240" w:lineRule="auto"/>
              <w:jc w:val="both"/>
              <w:rPr>
                <w:rFonts w:ascii="Times New Roman" w:eastAsia="Calibri" w:hAnsi="Times New Roman" w:cs="Times New Roman"/>
                <w:sz w:val="28"/>
                <w:szCs w:val="28"/>
                <w:lang w:eastAsia="ru-RU"/>
              </w:rPr>
            </w:pPr>
            <w:r w:rsidRPr="002A2497">
              <w:rPr>
                <w:rFonts w:ascii="Times New Roman" w:eastAsia="Calibri" w:hAnsi="Times New Roman" w:cs="Times New Roman"/>
                <w:sz w:val="28"/>
                <w:szCs w:val="28"/>
                <w:lang w:eastAsia="ru-RU"/>
              </w:rPr>
              <w:t xml:space="preserve">ПРН 8. </w:t>
            </w:r>
            <w:r w:rsidR="00471C98" w:rsidRPr="00471C98">
              <w:rPr>
                <w:rFonts w:ascii="Times New Roman" w:eastAsia="Calibri" w:hAnsi="Times New Roman" w:cs="Times New Roman"/>
                <w:sz w:val="28"/>
                <w:szCs w:val="28"/>
                <w:lang w:eastAsia="ru-RU"/>
              </w:rPr>
              <w:t>Демонструвати креативність у генеруванні ідей та досягненні наукових цілей</w:t>
            </w:r>
            <w:r w:rsidR="00471C98">
              <w:rPr>
                <w:rFonts w:ascii="Times New Roman" w:eastAsia="Calibri" w:hAnsi="Times New Roman" w:cs="Times New Roman"/>
                <w:sz w:val="28"/>
                <w:szCs w:val="28"/>
                <w:lang w:eastAsia="ru-RU"/>
              </w:rPr>
              <w:t>;</w:t>
            </w:r>
          </w:p>
          <w:p w:rsidR="002A2497" w:rsidRPr="002A2497" w:rsidRDefault="002A2497" w:rsidP="002A2497">
            <w:pPr>
              <w:spacing w:after="0" w:line="240" w:lineRule="auto"/>
              <w:jc w:val="both"/>
              <w:rPr>
                <w:rFonts w:ascii="Times New Roman" w:eastAsia="Calibri" w:hAnsi="Times New Roman" w:cs="Times New Roman"/>
                <w:sz w:val="28"/>
                <w:szCs w:val="28"/>
                <w:lang w:eastAsia="ru-RU"/>
              </w:rPr>
            </w:pPr>
            <w:r w:rsidRPr="002A2497">
              <w:rPr>
                <w:rFonts w:ascii="Times New Roman" w:eastAsia="Calibri" w:hAnsi="Times New Roman" w:cs="Times New Roman"/>
                <w:sz w:val="28"/>
                <w:szCs w:val="28"/>
                <w:lang w:eastAsia="ru-RU"/>
              </w:rPr>
              <w:t xml:space="preserve">ПРН 9. </w:t>
            </w:r>
            <w:r w:rsidR="00471C98" w:rsidRPr="00471C98">
              <w:rPr>
                <w:rFonts w:ascii="Times New Roman" w:eastAsia="Calibri" w:hAnsi="Times New Roman" w:cs="Times New Roman"/>
                <w:sz w:val="28"/>
                <w:szCs w:val="28"/>
                <w:lang w:eastAsia="ru-RU"/>
              </w:rPr>
              <w:t xml:space="preserve">Здатність критично аналізувати свої та чужі </w:t>
            </w:r>
            <w:r w:rsidR="00471C98" w:rsidRPr="00471C98">
              <w:rPr>
                <w:rFonts w:ascii="Times New Roman" w:eastAsia="Calibri" w:hAnsi="Times New Roman" w:cs="Times New Roman"/>
                <w:sz w:val="28"/>
                <w:szCs w:val="28"/>
                <w:lang w:eastAsia="ru-RU"/>
              </w:rPr>
              <w:lastRenderedPageBreak/>
              <w:t>дані, вносити корективи в дослідження згідн</w:t>
            </w:r>
            <w:r w:rsidR="00471C98">
              <w:rPr>
                <w:rFonts w:ascii="Times New Roman" w:eastAsia="Calibri" w:hAnsi="Times New Roman" w:cs="Times New Roman"/>
                <w:sz w:val="28"/>
                <w:szCs w:val="28"/>
                <w:lang w:eastAsia="ru-RU"/>
              </w:rPr>
              <w:t>о отриманих від колег зауважень;</w:t>
            </w:r>
          </w:p>
          <w:p w:rsidR="002A2497" w:rsidRPr="002A2497" w:rsidRDefault="002A2497" w:rsidP="002A2497">
            <w:pPr>
              <w:spacing w:after="0" w:line="240" w:lineRule="auto"/>
              <w:jc w:val="both"/>
              <w:rPr>
                <w:rFonts w:ascii="Times New Roman" w:eastAsia="Calibri" w:hAnsi="Times New Roman" w:cs="Times New Roman"/>
                <w:sz w:val="28"/>
                <w:szCs w:val="28"/>
                <w:lang w:eastAsia="ru-RU"/>
              </w:rPr>
            </w:pPr>
            <w:r w:rsidRPr="002A2497">
              <w:rPr>
                <w:rFonts w:ascii="Times New Roman" w:eastAsia="Calibri" w:hAnsi="Times New Roman" w:cs="Times New Roman"/>
                <w:sz w:val="28"/>
                <w:szCs w:val="28"/>
                <w:lang w:eastAsia="ru-RU"/>
              </w:rPr>
              <w:t xml:space="preserve">ПРН 10. </w:t>
            </w:r>
            <w:r w:rsidR="00471C98" w:rsidRPr="00471C98">
              <w:rPr>
                <w:rFonts w:ascii="Times New Roman" w:eastAsia="Calibri" w:hAnsi="Times New Roman" w:cs="Times New Roman"/>
                <w:sz w:val="28"/>
                <w:szCs w:val="28"/>
                <w:lang w:eastAsia="ru-RU"/>
              </w:rPr>
              <w:t xml:space="preserve">Інтерпретувати результати експериментів та брати участь у дискусіях  стосовно наукового значення та потенційних </w:t>
            </w:r>
            <w:r w:rsidR="00471C98">
              <w:rPr>
                <w:rFonts w:ascii="Times New Roman" w:eastAsia="Calibri" w:hAnsi="Times New Roman" w:cs="Times New Roman"/>
                <w:sz w:val="28"/>
                <w:szCs w:val="28"/>
                <w:lang w:eastAsia="ru-RU"/>
              </w:rPr>
              <w:t>наслідків отриманих результатів;</w:t>
            </w:r>
          </w:p>
          <w:p w:rsidR="002A2497" w:rsidRPr="002A2497" w:rsidRDefault="002A2497" w:rsidP="002A2497">
            <w:pPr>
              <w:spacing w:after="0" w:line="240" w:lineRule="auto"/>
              <w:jc w:val="both"/>
              <w:rPr>
                <w:rFonts w:ascii="Times New Roman" w:eastAsia="Calibri" w:hAnsi="Times New Roman" w:cs="Times New Roman"/>
                <w:sz w:val="28"/>
                <w:szCs w:val="28"/>
                <w:lang w:eastAsia="ru-RU"/>
              </w:rPr>
            </w:pPr>
            <w:r w:rsidRPr="002A2497">
              <w:rPr>
                <w:rFonts w:ascii="Times New Roman" w:eastAsia="Calibri" w:hAnsi="Times New Roman" w:cs="Times New Roman"/>
                <w:sz w:val="28"/>
                <w:szCs w:val="28"/>
                <w:lang w:eastAsia="ru-RU"/>
              </w:rPr>
              <w:t xml:space="preserve">ПРН 11. </w:t>
            </w:r>
            <w:r w:rsidR="00471C98" w:rsidRPr="00471C98">
              <w:rPr>
                <w:rFonts w:ascii="Times New Roman" w:eastAsia="Calibri" w:hAnsi="Times New Roman" w:cs="Times New Roman"/>
                <w:sz w:val="28"/>
                <w:szCs w:val="28"/>
                <w:lang w:eastAsia="ru-RU"/>
              </w:rPr>
              <w:t>Знати історію виникнення і розвитку науки, основні етапи становлення системи наукового знання і особливості сучасної науково-пізнавальної ситуації;  системну періодизацію історії науки і техніки, методологічні концепції науки;</w:t>
            </w:r>
          </w:p>
          <w:p w:rsidR="002A2497" w:rsidRPr="002A2497" w:rsidRDefault="002A2497" w:rsidP="002A2497">
            <w:pPr>
              <w:spacing w:after="0" w:line="240" w:lineRule="auto"/>
              <w:jc w:val="both"/>
              <w:rPr>
                <w:rFonts w:ascii="Times New Roman" w:eastAsia="Calibri" w:hAnsi="Times New Roman" w:cs="Times New Roman"/>
                <w:sz w:val="28"/>
                <w:szCs w:val="28"/>
                <w:lang w:eastAsia="ru-RU"/>
              </w:rPr>
            </w:pPr>
            <w:r w:rsidRPr="002A2497">
              <w:rPr>
                <w:rFonts w:ascii="Times New Roman" w:eastAsia="Calibri" w:hAnsi="Times New Roman" w:cs="Times New Roman"/>
                <w:sz w:val="28"/>
                <w:szCs w:val="28"/>
                <w:lang w:eastAsia="ru-RU"/>
              </w:rPr>
              <w:t xml:space="preserve">ПРН 12. </w:t>
            </w:r>
            <w:r w:rsidR="00471C98" w:rsidRPr="00471C98">
              <w:rPr>
                <w:rFonts w:ascii="Times New Roman" w:eastAsia="Calibri" w:hAnsi="Times New Roman" w:cs="Times New Roman"/>
                <w:sz w:val="28"/>
                <w:szCs w:val="28"/>
                <w:lang w:eastAsia="ru-RU"/>
              </w:rPr>
              <w:t>Критичне осмислення принципів, методів і понять наукових досліджень, видів та форм науково-дослідної роботи;</w:t>
            </w:r>
          </w:p>
          <w:p w:rsidR="002A2497" w:rsidRPr="002A2497" w:rsidRDefault="002A2497" w:rsidP="002A2497">
            <w:pPr>
              <w:spacing w:after="0" w:line="240" w:lineRule="auto"/>
              <w:jc w:val="both"/>
              <w:rPr>
                <w:rFonts w:ascii="Times New Roman" w:eastAsia="Calibri" w:hAnsi="Times New Roman" w:cs="Times New Roman"/>
                <w:sz w:val="28"/>
                <w:szCs w:val="28"/>
                <w:lang w:eastAsia="ru-RU"/>
              </w:rPr>
            </w:pPr>
            <w:r w:rsidRPr="002A2497">
              <w:rPr>
                <w:rFonts w:ascii="Times New Roman" w:eastAsia="Calibri" w:hAnsi="Times New Roman" w:cs="Times New Roman"/>
                <w:sz w:val="28"/>
                <w:szCs w:val="28"/>
                <w:lang w:eastAsia="ru-RU"/>
              </w:rPr>
              <w:t xml:space="preserve">ПРН 13. </w:t>
            </w:r>
            <w:r w:rsidR="00471C98" w:rsidRPr="00471C98">
              <w:rPr>
                <w:rFonts w:ascii="Times New Roman" w:eastAsia="Calibri" w:hAnsi="Times New Roman" w:cs="Times New Roman"/>
                <w:sz w:val="28"/>
                <w:szCs w:val="28"/>
                <w:lang w:eastAsia="ru-RU"/>
              </w:rPr>
              <w:t>Вміти побудувати наукове дослідження відповідно логіки та мети дослідження, володіти навичками самостійної постановки проблемних питань науки і техніки, прийомами аргументації власної точки зору;</w:t>
            </w:r>
          </w:p>
          <w:p w:rsidR="002A2497" w:rsidRPr="002A2497" w:rsidRDefault="002A2497" w:rsidP="002A2497">
            <w:pPr>
              <w:spacing w:after="0" w:line="240" w:lineRule="auto"/>
              <w:jc w:val="both"/>
              <w:rPr>
                <w:rFonts w:ascii="Times New Roman" w:eastAsia="Calibri" w:hAnsi="Times New Roman" w:cs="Times New Roman"/>
                <w:sz w:val="28"/>
                <w:szCs w:val="28"/>
                <w:lang w:eastAsia="ru-RU"/>
              </w:rPr>
            </w:pPr>
            <w:r w:rsidRPr="002A2497">
              <w:rPr>
                <w:rFonts w:ascii="Times New Roman" w:eastAsia="Calibri" w:hAnsi="Times New Roman" w:cs="Times New Roman"/>
                <w:sz w:val="28"/>
                <w:szCs w:val="28"/>
                <w:lang w:eastAsia="ru-RU"/>
              </w:rPr>
              <w:t xml:space="preserve">ПРН 14. </w:t>
            </w:r>
            <w:r w:rsidR="00471C98" w:rsidRPr="00471C98">
              <w:rPr>
                <w:rFonts w:ascii="Times New Roman" w:eastAsia="Calibri" w:hAnsi="Times New Roman" w:cs="Times New Roman"/>
                <w:sz w:val="28"/>
                <w:szCs w:val="28"/>
                <w:lang w:eastAsia="ru-RU"/>
              </w:rPr>
              <w:t>Вміти використовувати в професійній діяльності знання традиційних та сучасних проблем методології науки та основ філософсько-методологічного аналізу в наукової діяльності;</w:t>
            </w:r>
          </w:p>
          <w:p w:rsidR="002A2497" w:rsidRDefault="002A2497" w:rsidP="002A2497">
            <w:pPr>
              <w:spacing w:after="0" w:line="240" w:lineRule="auto"/>
              <w:jc w:val="both"/>
              <w:rPr>
                <w:rFonts w:ascii="Times New Roman" w:eastAsia="Calibri" w:hAnsi="Times New Roman" w:cs="Times New Roman"/>
                <w:sz w:val="28"/>
                <w:szCs w:val="28"/>
                <w:lang w:eastAsia="ru-RU"/>
              </w:rPr>
            </w:pPr>
            <w:r w:rsidRPr="002A2497">
              <w:rPr>
                <w:rFonts w:ascii="Times New Roman" w:eastAsia="Calibri" w:hAnsi="Times New Roman" w:cs="Times New Roman"/>
                <w:sz w:val="28"/>
                <w:szCs w:val="28"/>
                <w:lang w:eastAsia="ru-RU"/>
              </w:rPr>
              <w:t xml:space="preserve">ПРН 15. </w:t>
            </w:r>
            <w:r w:rsidR="00471C98" w:rsidRPr="00471C98">
              <w:rPr>
                <w:rFonts w:ascii="Times New Roman" w:eastAsia="Calibri" w:hAnsi="Times New Roman" w:cs="Times New Roman"/>
                <w:sz w:val="28"/>
                <w:szCs w:val="28"/>
                <w:lang w:eastAsia="ru-RU"/>
              </w:rPr>
              <w:t>Вміти формулювати задачі та завдання по управлінню науковими проектами;</w:t>
            </w:r>
          </w:p>
          <w:p w:rsidR="00471C98" w:rsidRDefault="00471C98" w:rsidP="002A2497">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ПРН 16. </w:t>
            </w:r>
            <w:r w:rsidRPr="00471C98">
              <w:rPr>
                <w:rFonts w:ascii="Times New Roman" w:eastAsia="Calibri" w:hAnsi="Times New Roman" w:cs="Times New Roman"/>
                <w:sz w:val="28"/>
                <w:szCs w:val="28"/>
                <w:lang w:eastAsia="ru-RU"/>
              </w:rPr>
              <w:t>Вміти визначати перспективні напрями розвитку біологічної науки в самостійній науково-дослідній роботі;</w:t>
            </w:r>
          </w:p>
          <w:p w:rsidR="00471C98" w:rsidRDefault="00471C98" w:rsidP="002A2497">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ПРН 17. </w:t>
            </w:r>
            <w:r w:rsidRPr="00471C98">
              <w:rPr>
                <w:rFonts w:ascii="Times New Roman" w:eastAsia="Calibri" w:hAnsi="Times New Roman" w:cs="Times New Roman"/>
                <w:sz w:val="28"/>
                <w:szCs w:val="28"/>
                <w:lang w:eastAsia="ru-RU"/>
              </w:rPr>
              <w:t>Вміти здійснювати інноваційну діяльність  та трансформувати наукові дослідження і розробки у конкурентоспроможні товари  і послуги;</w:t>
            </w:r>
          </w:p>
          <w:p w:rsidR="00471C98" w:rsidRDefault="00471C98" w:rsidP="002A2497">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ПРН 18. </w:t>
            </w:r>
            <w:r w:rsidRPr="00471C98">
              <w:rPr>
                <w:rFonts w:ascii="Times New Roman" w:eastAsia="Calibri" w:hAnsi="Times New Roman" w:cs="Times New Roman"/>
                <w:sz w:val="28"/>
                <w:szCs w:val="28"/>
                <w:lang w:eastAsia="ru-RU"/>
              </w:rPr>
              <w:t>Володіння навичками критичного аналізу та оцінки наявних знань, їх уточнення і примноження у процесі самостійного наукового дослідження;</w:t>
            </w:r>
          </w:p>
          <w:p w:rsidR="00471C98" w:rsidRDefault="00471C98" w:rsidP="002A2497">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ПРН 19. </w:t>
            </w:r>
            <w:r w:rsidRPr="00471C98">
              <w:rPr>
                <w:rFonts w:ascii="Times New Roman" w:eastAsia="Calibri" w:hAnsi="Times New Roman" w:cs="Times New Roman"/>
                <w:sz w:val="28"/>
                <w:szCs w:val="28"/>
                <w:lang w:eastAsia="ru-RU"/>
              </w:rPr>
              <w:t>Вміти розв’язувати практичні завдання, застосовувати теоретичні знання, навчальні матеріали при вирішенні конкретних професійних завдань в сфері педагогічної діяльності;</w:t>
            </w:r>
          </w:p>
          <w:p w:rsidR="00471C98" w:rsidRDefault="00471C98" w:rsidP="00471C98">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ПРН 20. </w:t>
            </w:r>
            <w:r w:rsidR="00FB2CB1" w:rsidRPr="00FB2CB1">
              <w:rPr>
                <w:rFonts w:ascii="Times New Roman" w:eastAsia="Calibri" w:hAnsi="Times New Roman" w:cs="Times New Roman"/>
                <w:sz w:val="28"/>
                <w:szCs w:val="28"/>
                <w:lang w:eastAsia="ru-RU"/>
              </w:rPr>
              <w:t xml:space="preserve">Вміти представляти отримані результати наукових досліджень у вигляді звітів і наукових публікацій </w:t>
            </w:r>
            <w:r w:rsidR="00FB2CB1">
              <w:rPr>
                <w:rFonts w:ascii="Times New Roman" w:eastAsia="Calibri" w:hAnsi="Times New Roman" w:cs="Times New Roman"/>
                <w:sz w:val="28"/>
                <w:szCs w:val="28"/>
                <w:lang w:eastAsia="ru-RU"/>
              </w:rPr>
              <w:t>в фахових рецензованих виданнях.</w:t>
            </w:r>
          </w:p>
          <w:p w:rsidR="009C5C67" w:rsidRDefault="009C5C67" w:rsidP="00471C98">
            <w:pPr>
              <w:spacing w:after="0" w:line="240" w:lineRule="auto"/>
              <w:jc w:val="both"/>
              <w:rPr>
                <w:rFonts w:ascii="Times New Roman" w:eastAsia="Calibri" w:hAnsi="Times New Roman" w:cs="Times New Roman"/>
                <w:sz w:val="28"/>
                <w:szCs w:val="28"/>
                <w:lang w:eastAsia="ru-RU"/>
              </w:rPr>
            </w:pPr>
          </w:p>
          <w:p w:rsidR="009C5C67" w:rsidRDefault="009C5C67" w:rsidP="00471C98">
            <w:pPr>
              <w:spacing w:after="0" w:line="240" w:lineRule="auto"/>
              <w:jc w:val="both"/>
              <w:rPr>
                <w:rFonts w:ascii="Times New Roman" w:eastAsia="Calibri" w:hAnsi="Times New Roman" w:cs="Times New Roman"/>
                <w:sz w:val="28"/>
                <w:szCs w:val="28"/>
                <w:lang w:eastAsia="ru-RU"/>
              </w:rPr>
            </w:pPr>
          </w:p>
          <w:p w:rsidR="009C5C67" w:rsidRPr="002A2497" w:rsidRDefault="009C5C67" w:rsidP="00471C98">
            <w:pPr>
              <w:spacing w:after="0" w:line="240" w:lineRule="auto"/>
              <w:jc w:val="both"/>
              <w:rPr>
                <w:rFonts w:ascii="Times New Roman" w:eastAsia="Calibri" w:hAnsi="Times New Roman" w:cs="Times New Roman"/>
                <w:sz w:val="28"/>
                <w:szCs w:val="28"/>
                <w:lang w:eastAsia="ru-RU"/>
              </w:rPr>
            </w:pPr>
          </w:p>
        </w:tc>
      </w:tr>
      <w:tr w:rsidR="002A2497" w:rsidRPr="002A2497" w:rsidTr="00F84ECA">
        <w:trPr>
          <w:trHeight w:val="505"/>
        </w:trPr>
        <w:tc>
          <w:tcPr>
            <w:tcW w:w="0" w:type="auto"/>
            <w:gridSpan w:val="2"/>
            <w:tcBorders>
              <w:top w:val="single" w:sz="4" w:space="0" w:color="auto"/>
              <w:left w:val="single" w:sz="4" w:space="0" w:color="auto"/>
              <w:bottom w:val="single" w:sz="4" w:space="0" w:color="auto"/>
              <w:right w:val="single" w:sz="4" w:space="0" w:color="auto"/>
            </w:tcBorders>
            <w:shd w:val="clear" w:color="auto" w:fill="E7E6E6"/>
          </w:tcPr>
          <w:p w:rsidR="002A2497" w:rsidRPr="002A2497" w:rsidRDefault="002A2497" w:rsidP="002A2497">
            <w:pPr>
              <w:spacing w:after="120" w:line="264" w:lineRule="auto"/>
              <w:jc w:val="center"/>
              <w:rPr>
                <w:rFonts w:ascii="Times New Roman" w:eastAsia="Calibri" w:hAnsi="Times New Roman" w:cs="Times New Roman"/>
                <w:b/>
                <w:bCs/>
                <w:spacing w:val="-5"/>
                <w:sz w:val="28"/>
                <w:szCs w:val="28"/>
                <w:lang w:eastAsia="ru-RU"/>
              </w:rPr>
            </w:pPr>
            <w:r w:rsidRPr="002A2497">
              <w:rPr>
                <w:rFonts w:ascii="Times New Roman" w:eastAsia="Calibri" w:hAnsi="Times New Roman" w:cs="Times New Roman"/>
                <w:b/>
                <w:sz w:val="28"/>
                <w:szCs w:val="28"/>
                <w:lang w:eastAsia="ru-RU"/>
              </w:rPr>
              <w:lastRenderedPageBreak/>
              <w:t>8 - Ресурсне забезпечення реалізації програми</w:t>
            </w:r>
          </w:p>
        </w:tc>
      </w:tr>
      <w:tr w:rsidR="002A2497" w:rsidRPr="002A2497" w:rsidTr="00F84ECA">
        <w:trPr>
          <w:trHeight w:hRule="exact" w:val="1441"/>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A2497" w:rsidRPr="002A2497" w:rsidRDefault="002A2497" w:rsidP="002A2497">
            <w:pPr>
              <w:shd w:val="clear" w:color="auto" w:fill="FFFFFF"/>
              <w:spacing w:after="0" w:line="290" w:lineRule="exact"/>
              <w:ind w:left="7" w:firstLine="2"/>
              <w:jc w:val="both"/>
              <w:rPr>
                <w:rFonts w:ascii="Times New Roman" w:eastAsia="Calibri" w:hAnsi="Times New Roman" w:cs="Times New Roman"/>
                <w:b/>
                <w:bCs/>
                <w:spacing w:val="-5"/>
                <w:sz w:val="28"/>
                <w:szCs w:val="28"/>
                <w:lang w:eastAsia="ru-RU"/>
              </w:rPr>
            </w:pPr>
            <w:r w:rsidRPr="002A2497">
              <w:rPr>
                <w:rFonts w:ascii="Times New Roman" w:eastAsia="Calibri" w:hAnsi="Times New Roman" w:cs="Times New Roman"/>
                <w:b/>
                <w:bCs/>
                <w:spacing w:val="-5"/>
                <w:sz w:val="28"/>
                <w:szCs w:val="28"/>
                <w:lang w:eastAsia="ru-RU"/>
              </w:rPr>
              <w:t xml:space="preserve">Кадрове забезпечення </w:t>
            </w:r>
          </w:p>
          <w:p w:rsidR="002A2497" w:rsidRPr="002A2497" w:rsidRDefault="002A2497" w:rsidP="002A2497">
            <w:pPr>
              <w:shd w:val="clear" w:color="auto" w:fill="FFFFFF"/>
              <w:spacing w:after="0" w:line="290" w:lineRule="exact"/>
              <w:ind w:left="7" w:firstLine="2"/>
              <w:jc w:val="both"/>
              <w:rPr>
                <w:rFonts w:ascii="Times New Roman" w:eastAsia="Calibri" w:hAnsi="Times New Roman" w:cs="Times New Roman"/>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A2497" w:rsidRPr="002A2497" w:rsidRDefault="002A2497" w:rsidP="002A2497">
            <w:pPr>
              <w:shd w:val="clear" w:color="auto" w:fill="FFFFFF"/>
              <w:spacing w:after="0" w:line="264" w:lineRule="auto"/>
              <w:ind w:left="7"/>
              <w:jc w:val="both"/>
              <w:rPr>
                <w:rFonts w:ascii="Times New Roman" w:eastAsia="Calibri" w:hAnsi="Times New Roman" w:cs="Times New Roman"/>
                <w:sz w:val="28"/>
                <w:szCs w:val="28"/>
                <w:lang w:eastAsia="ru-RU"/>
              </w:rPr>
            </w:pPr>
            <w:r w:rsidRPr="002A2497">
              <w:rPr>
                <w:rFonts w:ascii="Times New Roman" w:eastAsia="Calibri" w:hAnsi="Times New Roman" w:cs="Times New Roman"/>
                <w:bCs/>
                <w:spacing w:val="-5"/>
                <w:sz w:val="28"/>
                <w:szCs w:val="28"/>
                <w:lang w:eastAsia="ru-RU"/>
              </w:rPr>
              <w:t>Відповідає ліцензійним вимогам щодо кадрового забезпечення. Підвищення кваліфікації науково-</w:t>
            </w:r>
            <w:r w:rsidRPr="002A2497">
              <w:rPr>
                <w:rFonts w:ascii="Times New Roman" w:eastAsia="Calibri" w:hAnsi="Times New Roman" w:cs="Times New Roman"/>
                <w:bCs/>
                <w:spacing w:val="-2"/>
                <w:sz w:val="28"/>
                <w:szCs w:val="28"/>
                <w:lang w:eastAsia="ru-RU"/>
              </w:rPr>
              <w:t xml:space="preserve">педагогічних, педагогічних та наукових </w:t>
            </w:r>
            <w:r w:rsidRPr="002A2497">
              <w:rPr>
                <w:rFonts w:ascii="Times New Roman" w:eastAsia="Calibri" w:hAnsi="Times New Roman" w:cs="Times New Roman"/>
                <w:bCs/>
                <w:sz w:val="28"/>
                <w:szCs w:val="28"/>
                <w:lang w:eastAsia="ru-RU"/>
              </w:rPr>
              <w:t>працівників відбувається</w:t>
            </w:r>
            <w:r w:rsidRPr="002A2497">
              <w:rPr>
                <w:rFonts w:ascii="Times New Roman" w:eastAsia="Calibri" w:hAnsi="Times New Roman" w:cs="Times New Roman"/>
                <w:iCs/>
                <w:sz w:val="28"/>
                <w:szCs w:val="28"/>
                <w:lang w:eastAsia="ru-RU"/>
              </w:rPr>
              <w:t xml:space="preserve"> кожні 5 років. </w:t>
            </w:r>
            <w:r w:rsidRPr="002A2497">
              <w:rPr>
                <w:rFonts w:ascii="Times New Roman" w:eastAsia="Calibri" w:hAnsi="Times New Roman" w:cs="Times New Roman"/>
                <w:sz w:val="28"/>
                <w:szCs w:val="28"/>
                <w:lang w:eastAsia="ru-RU"/>
              </w:rPr>
              <w:t xml:space="preserve"> </w:t>
            </w:r>
          </w:p>
        </w:tc>
      </w:tr>
      <w:tr w:rsidR="002A2497" w:rsidRPr="002A2497" w:rsidTr="00471C98">
        <w:trPr>
          <w:trHeight w:hRule="exact" w:val="1757"/>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A2497" w:rsidRPr="002A2497" w:rsidRDefault="002A2497" w:rsidP="002A2497">
            <w:pPr>
              <w:shd w:val="clear" w:color="auto" w:fill="FFFFFF"/>
              <w:spacing w:after="0" w:line="295" w:lineRule="exact"/>
              <w:ind w:left="2" w:right="5" w:firstLine="7"/>
              <w:jc w:val="both"/>
              <w:rPr>
                <w:rFonts w:ascii="Times New Roman" w:eastAsia="Calibri" w:hAnsi="Times New Roman" w:cs="Times New Roman"/>
                <w:sz w:val="28"/>
                <w:szCs w:val="28"/>
                <w:lang w:eastAsia="ru-RU"/>
              </w:rPr>
            </w:pPr>
            <w:r w:rsidRPr="002A2497">
              <w:rPr>
                <w:rFonts w:ascii="Times New Roman" w:eastAsia="Calibri" w:hAnsi="Times New Roman" w:cs="Times New Roman"/>
                <w:b/>
                <w:bCs/>
                <w:spacing w:val="-7"/>
                <w:sz w:val="28"/>
                <w:szCs w:val="28"/>
                <w:lang w:eastAsia="ru-RU"/>
              </w:rPr>
              <w:t xml:space="preserve">Матеріально-технічне забезпечення </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A2497" w:rsidRPr="002A2497" w:rsidRDefault="002A2497" w:rsidP="00471C98">
            <w:pPr>
              <w:shd w:val="clear" w:color="auto" w:fill="FFFFFF"/>
              <w:spacing w:after="0" w:line="264" w:lineRule="auto"/>
              <w:ind w:left="2"/>
              <w:jc w:val="both"/>
              <w:rPr>
                <w:rFonts w:ascii="Times New Roman" w:eastAsia="Calibri" w:hAnsi="Times New Roman" w:cs="Times New Roman"/>
                <w:sz w:val="28"/>
                <w:szCs w:val="28"/>
                <w:lang w:eastAsia="ru-RU"/>
              </w:rPr>
            </w:pPr>
            <w:r w:rsidRPr="002A2497">
              <w:rPr>
                <w:rFonts w:ascii="Times New Roman" w:eastAsia="Calibri" w:hAnsi="Times New Roman" w:cs="Times New Roman"/>
                <w:sz w:val="28"/>
                <w:szCs w:val="28"/>
                <w:lang w:eastAsia="ru-RU"/>
              </w:rPr>
              <w:t>Навчально-науково-виробнича база у вигляді навчальних приміщень, демонстраційно-навчальних, дослідних насадж</w:t>
            </w:r>
            <w:r w:rsidR="00471C98">
              <w:rPr>
                <w:rFonts w:ascii="Times New Roman" w:eastAsia="Calibri" w:hAnsi="Times New Roman" w:cs="Times New Roman"/>
                <w:sz w:val="28"/>
                <w:szCs w:val="28"/>
                <w:lang w:eastAsia="ru-RU"/>
              </w:rPr>
              <w:t>ень, мультимедійного обладнання, наукових лабораторій.</w:t>
            </w:r>
            <w:r w:rsidRPr="002A2497">
              <w:rPr>
                <w:rFonts w:ascii="Times New Roman" w:eastAsia="Calibri" w:hAnsi="Times New Roman" w:cs="Times New Roman"/>
                <w:sz w:val="28"/>
                <w:szCs w:val="28"/>
                <w:lang w:eastAsia="ru-RU"/>
              </w:rPr>
              <w:t xml:space="preserve"> Наукова, навчальна, методична література та посібники. </w:t>
            </w:r>
          </w:p>
        </w:tc>
      </w:tr>
      <w:tr w:rsidR="002A2497" w:rsidRPr="002A2497" w:rsidTr="00F84ECA">
        <w:trPr>
          <w:trHeight w:val="798"/>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A2497" w:rsidRPr="002A2497" w:rsidRDefault="002A2497" w:rsidP="002A2497">
            <w:pPr>
              <w:shd w:val="clear" w:color="auto" w:fill="FFFFFF"/>
              <w:spacing w:after="0" w:line="288" w:lineRule="exact"/>
              <w:ind w:left="2" w:right="2"/>
              <w:jc w:val="both"/>
              <w:rPr>
                <w:rFonts w:ascii="Times New Roman" w:eastAsia="Calibri" w:hAnsi="Times New Roman" w:cs="Times New Roman"/>
                <w:sz w:val="28"/>
                <w:szCs w:val="28"/>
                <w:lang w:eastAsia="ru-RU"/>
              </w:rPr>
            </w:pPr>
            <w:r w:rsidRPr="002A2497">
              <w:rPr>
                <w:rFonts w:ascii="Times New Roman" w:eastAsia="Calibri" w:hAnsi="Times New Roman" w:cs="Times New Roman"/>
                <w:b/>
                <w:bCs/>
                <w:spacing w:val="-7"/>
                <w:sz w:val="28"/>
                <w:szCs w:val="28"/>
                <w:lang w:eastAsia="ru-RU"/>
              </w:rPr>
              <w:t xml:space="preserve">Інформаційне та навчально-методичне забезпечення </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A2497" w:rsidRPr="002A2497" w:rsidRDefault="002A2497" w:rsidP="002A2497">
            <w:pPr>
              <w:spacing w:after="120" w:line="264" w:lineRule="auto"/>
              <w:jc w:val="both"/>
              <w:rPr>
                <w:rFonts w:ascii="Times New Roman" w:eastAsia="Calibri" w:hAnsi="Times New Roman" w:cs="Times New Roman"/>
                <w:sz w:val="28"/>
                <w:szCs w:val="28"/>
                <w:lang w:eastAsia="ru-RU"/>
              </w:rPr>
            </w:pPr>
            <w:r w:rsidRPr="002A2497">
              <w:rPr>
                <w:rFonts w:ascii="Times New Roman" w:eastAsia="Calibri" w:hAnsi="Times New Roman" w:cs="Times New Roman"/>
                <w:sz w:val="28"/>
                <w:szCs w:val="28"/>
                <w:lang w:eastAsia="ru-RU"/>
              </w:rPr>
              <w:t xml:space="preserve">Офіційний веб-сайт http://www.udau.edu.uaмістить інформацію про освітні програми, навчальну, наукову і виховну діяльність, структурні підрозділи, правила прийому, контакти. У </w:t>
            </w:r>
            <w:proofErr w:type="spellStart"/>
            <w:r w:rsidRPr="002A2497">
              <w:rPr>
                <w:rFonts w:ascii="Times New Roman" w:eastAsia="Calibri" w:hAnsi="Times New Roman" w:cs="Times New Roman"/>
                <w:sz w:val="28"/>
                <w:szCs w:val="28"/>
                <w:lang w:eastAsia="ru-RU"/>
              </w:rPr>
              <w:t>репозитарію</w:t>
            </w:r>
            <w:proofErr w:type="spellEnd"/>
            <w:r w:rsidRPr="002A2497">
              <w:rPr>
                <w:rFonts w:ascii="Times New Roman" w:eastAsia="Calibri" w:hAnsi="Times New Roman" w:cs="Times New Roman"/>
                <w:sz w:val="28"/>
                <w:szCs w:val="28"/>
                <w:lang w:eastAsia="ru-RU"/>
              </w:rPr>
              <w:t xml:space="preserve"> УНУС http://lib.udau.edu.ua можна ознайомитись з авторськими розробками професорсько-викладацького складу.</w:t>
            </w:r>
          </w:p>
        </w:tc>
      </w:tr>
      <w:tr w:rsidR="002A2497" w:rsidRPr="002A2497" w:rsidTr="00F84ECA">
        <w:trPr>
          <w:trHeight w:val="306"/>
        </w:trPr>
        <w:tc>
          <w:tcPr>
            <w:tcW w:w="0" w:type="auto"/>
            <w:gridSpan w:val="2"/>
            <w:tcBorders>
              <w:top w:val="single" w:sz="4" w:space="0" w:color="auto"/>
              <w:left w:val="single" w:sz="4" w:space="0" w:color="auto"/>
              <w:bottom w:val="single" w:sz="4" w:space="0" w:color="auto"/>
              <w:right w:val="single" w:sz="4" w:space="0" w:color="auto"/>
            </w:tcBorders>
            <w:shd w:val="clear" w:color="auto" w:fill="E7E6E6"/>
            <w:hideMark/>
          </w:tcPr>
          <w:p w:rsidR="002A2497" w:rsidRPr="002A2497" w:rsidRDefault="002A2497" w:rsidP="002A2497">
            <w:pPr>
              <w:spacing w:after="120" w:line="264" w:lineRule="auto"/>
              <w:jc w:val="center"/>
              <w:rPr>
                <w:rFonts w:ascii="Times New Roman" w:eastAsia="Calibri" w:hAnsi="Times New Roman" w:cs="Times New Roman"/>
                <w:sz w:val="28"/>
                <w:szCs w:val="28"/>
                <w:lang w:eastAsia="ru-RU"/>
              </w:rPr>
            </w:pPr>
            <w:r w:rsidRPr="002A2497">
              <w:rPr>
                <w:rFonts w:ascii="Times New Roman" w:eastAsia="Calibri" w:hAnsi="Times New Roman" w:cs="Times New Roman"/>
                <w:b/>
                <w:spacing w:val="-2"/>
                <w:sz w:val="28"/>
                <w:szCs w:val="28"/>
                <w:lang w:eastAsia="ru-RU"/>
              </w:rPr>
              <w:t>9- Академічна мобільність</w:t>
            </w:r>
          </w:p>
        </w:tc>
      </w:tr>
      <w:tr w:rsidR="002A2497" w:rsidRPr="002A2497" w:rsidTr="00F84ECA">
        <w:trPr>
          <w:trHeight w:val="794"/>
        </w:trPr>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rsidR="002A2497" w:rsidRPr="002A2497" w:rsidRDefault="002A2497" w:rsidP="002A2497">
            <w:pPr>
              <w:autoSpaceDE w:val="0"/>
              <w:autoSpaceDN w:val="0"/>
              <w:adjustRightInd w:val="0"/>
              <w:spacing w:after="0" w:line="240" w:lineRule="auto"/>
              <w:jc w:val="both"/>
              <w:rPr>
                <w:rFonts w:ascii="Times New Roman" w:eastAsia="Calibri" w:hAnsi="Times New Roman" w:cs="Times New Roman"/>
                <w:color w:val="000000"/>
                <w:sz w:val="28"/>
                <w:szCs w:val="28"/>
              </w:rPr>
            </w:pPr>
            <w:r w:rsidRPr="002A2497">
              <w:rPr>
                <w:rFonts w:ascii="Times New Roman" w:eastAsia="Calibri" w:hAnsi="Times New Roman" w:cs="Times New Roman"/>
                <w:color w:val="000000"/>
                <w:sz w:val="28"/>
                <w:szCs w:val="28"/>
              </w:rPr>
              <w:t>Індивідуальні угоди про академічну мобільність для навчання та проведення досліджень в університетах та спеціалізованих підприємствах України.</w:t>
            </w:r>
          </w:p>
        </w:tc>
      </w:tr>
    </w:tbl>
    <w:p w:rsidR="002A2497" w:rsidRPr="002A2497" w:rsidRDefault="002A2497" w:rsidP="002A2497">
      <w:pPr>
        <w:rPr>
          <w:rFonts w:ascii="Times New Roman" w:eastAsia="Calibri" w:hAnsi="Times New Roman" w:cs="Times New Roman"/>
          <w:sz w:val="26"/>
          <w:szCs w:val="26"/>
          <w:lang w:eastAsia="ru-RU"/>
        </w:rPr>
      </w:pPr>
    </w:p>
    <w:p w:rsidR="002A2497" w:rsidRPr="002A2497" w:rsidRDefault="00D83706" w:rsidP="002A2497">
      <w:pPr>
        <w:numPr>
          <w:ilvl w:val="0"/>
          <w:numId w:val="2"/>
        </w:numPr>
        <w:spacing w:after="120" w:line="264" w:lineRule="auto"/>
        <w:contextualSpacing/>
        <w:jc w:val="center"/>
        <w:rPr>
          <w:rFonts w:ascii="Times New Roman" w:eastAsia="Calibri" w:hAnsi="Times New Roman" w:cs="Times New Roman"/>
          <w:sz w:val="28"/>
          <w:szCs w:val="28"/>
          <w:lang w:eastAsia="ru-RU"/>
        </w:rPr>
      </w:pPr>
      <w:r>
        <w:rPr>
          <w:rFonts w:ascii="Times New Roman" w:eastAsia="Calibri" w:hAnsi="Times New Roman" w:cs="Times New Roman"/>
          <w:b/>
          <w:sz w:val="28"/>
          <w:szCs w:val="26"/>
          <w:lang w:eastAsia="ru-RU"/>
        </w:rPr>
        <w:t xml:space="preserve">Перелік компонент </w:t>
      </w:r>
      <w:proofErr w:type="spellStart"/>
      <w:r>
        <w:rPr>
          <w:rFonts w:ascii="Times New Roman" w:eastAsia="Calibri" w:hAnsi="Times New Roman" w:cs="Times New Roman"/>
          <w:b/>
          <w:sz w:val="28"/>
          <w:szCs w:val="26"/>
          <w:lang w:eastAsia="ru-RU"/>
        </w:rPr>
        <w:t>освітньо-наукової</w:t>
      </w:r>
      <w:proofErr w:type="spellEnd"/>
      <w:r w:rsidR="002A2497" w:rsidRPr="002A2497">
        <w:rPr>
          <w:rFonts w:ascii="Times New Roman" w:eastAsia="Calibri" w:hAnsi="Times New Roman" w:cs="Times New Roman"/>
          <w:b/>
          <w:sz w:val="28"/>
          <w:szCs w:val="26"/>
          <w:lang w:eastAsia="ru-RU"/>
        </w:rPr>
        <w:t xml:space="preserve"> програми </w:t>
      </w:r>
    </w:p>
    <w:tbl>
      <w:tblPr>
        <w:tblW w:w="13530" w:type="dxa"/>
        <w:tblLayout w:type="fixed"/>
        <w:tblLook w:val="04A0" w:firstRow="1" w:lastRow="0" w:firstColumn="1" w:lastColumn="0" w:noHBand="0" w:noVBand="1"/>
      </w:tblPr>
      <w:tblGrid>
        <w:gridCol w:w="1129"/>
        <w:gridCol w:w="5213"/>
        <w:gridCol w:w="1417"/>
        <w:gridCol w:w="2171"/>
        <w:gridCol w:w="1800"/>
        <w:gridCol w:w="1800"/>
      </w:tblGrid>
      <w:tr w:rsidR="002A2497" w:rsidRPr="002A2497" w:rsidTr="00FB2CB1">
        <w:trPr>
          <w:gridAfter w:val="2"/>
          <w:wAfter w:w="3600" w:type="dxa"/>
          <w:trHeight w:val="1077"/>
        </w:trPr>
        <w:tc>
          <w:tcPr>
            <w:tcW w:w="1129"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rsidR="002A2497" w:rsidRPr="002A2497" w:rsidRDefault="002A2497" w:rsidP="002A2497">
            <w:pPr>
              <w:widowControl w:val="0"/>
              <w:spacing w:before="100" w:beforeAutospacing="1" w:after="0"/>
              <w:contextualSpacing/>
              <w:jc w:val="center"/>
              <w:rPr>
                <w:rFonts w:ascii="Times New Roman" w:eastAsia="Calibri" w:hAnsi="Times New Roman" w:cs="Times New Roman"/>
                <w:i/>
                <w:sz w:val="28"/>
                <w:szCs w:val="28"/>
                <w:lang w:eastAsia="ru-RU"/>
              </w:rPr>
            </w:pPr>
            <w:r w:rsidRPr="002A2497">
              <w:rPr>
                <w:rFonts w:ascii="Times New Roman" w:eastAsia="Calibri" w:hAnsi="Times New Roman" w:cs="Times New Roman"/>
                <w:i/>
                <w:sz w:val="28"/>
                <w:szCs w:val="28"/>
                <w:lang w:eastAsia="ru-RU"/>
              </w:rPr>
              <w:t>Код н/д</w:t>
            </w:r>
          </w:p>
        </w:tc>
        <w:tc>
          <w:tcPr>
            <w:tcW w:w="5213"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rsidR="002A2497" w:rsidRPr="002A2497" w:rsidRDefault="002A2497" w:rsidP="00D83706">
            <w:pPr>
              <w:widowControl w:val="0"/>
              <w:spacing w:before="100" w:beforeAutospacing="1" w:after="0"/>
              <w:contextualSpacing/>
              <w:jc w:val="center"/>
              <w:rPr>
                <w:rFonts w:ascii="Times New Roman" w:eastAsia="Calibri" w:hAnsi="Times New Roman" w:cs="Times New Roman"/>
                <w:sz w:val="28"/>
                <w:szCs w:val="28"/>
                <w:lang w:eastAsia="ru-RU"/>
              </w:rPr>
            </w:pPr>
            <w:r w:rsidRPr="002A2497">
              <w:rPr>
                <w:rFonts w:ascii="Times New Roman" w:eastAsia="Calibri" w:hAnsi="Times New Roman" w:cs="Times New Roman"/>
                <w:sz w:val="28"/>
                <w:szCs w:val="28"/>
                <w:lang w:eastAsia="ru-RU"/>
              </w:rPr>
              <w:t xml:space="preserve">Компоненти </w:t>
            </w:r>
            <w:proofErr w:type="spellStart"/>
            <w:r w:rsidRPr="002A2497">
              <w:rPr>
                <w:rFonts w:ascii="Times New Roman" w:eastAsia="Calibri" w:hAnsi="Times New Roman" w:cs="Times New Roman"/>
                <w:sz w:val="28"/>
                <w:szCs w:val="28"/>
                <w:lang w:eastAsia="ru-RU"/>
              </w:rPr>
              <w:t>освітньо</w:t>
            </w:r>
            <w:r w:rsidR="00D83706">
              <w:rPr>
                <w:rFonts w:ascii="Times New Roman" w:eastAsia="Calibri" w:hAnsi="Times New Roman" w:cs="Times New Roman"/>
                <w:sz w:val="28"/>
                <w:szCs w:val="28"/>
                <w:lang w:eastAsia="ru-RU"/>
              </w:rPr>
              <w:t>-наукової</w:t>
            </w:r>
            <w:proofErr w:type="spellEnd"/>
            <w:r w:rsidRPr="002A2497">
              <w:rPr>
                <w:rFonts w:ascii="Times New Roman" w:eastAsia="Calibri" w:hAnsi="Times New Roman" w:cs="Times New Roman"/>
                <w:sz w:val="28"/>
                <w:szCs w:val="28"/>
                <w:lang w:eastAsia="ru-RU"/>
              </w:rPr>
              <w:t xml:space="preserve"> програми</w:t>
            </w:r>
          </w:p>
        </w:tc>
        <w:tc>
          <w:tcPr>
            <w:tcW w:w="1417"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rsidR="002A2497" w:rsidRPr="002A2497" w:rsidRDefault="002A2497" w:rsidP="002A2497">
            <w:pPr>
              <w:widowControl w:val="0"/>
              <w:tabs>
                <w:tab w:val="left" w:pos="2694"/>
              </w:tabs>
              <w:spacing w:before="100" w:beforeAutospacing="1" w:after="0"/>
              <w:contextualSpacing/>
              <w:jc w:val="center"/>
              <w:rPr>
                <w:rFonts w:ascii="Times New Roman" w:eastAsia="Calibri" w:hAnsi="Times New Roman" w:cs="Times New Roman"/>
                <w:sz w:val="28"/>
                <w:szCs w:val="28"/>
                <w:lang w:eastAsia="ru-RU"/>
              </w:rPr>
            </w:pPr>
            <w:r w:rsidRPr="002A2497">
              <w:rPr>
                <w:rFonts w:ascii="Times New Roman" w:eastAsia="Calibri" w:hAnsi="Times New Roman" w:cs="Times New Roman"/>
                <w:sz w:val="28"/>
                <w:szCs w:val="28"/>
                <w:lang w:eastAsia="ru-RU"/>
              </w:rPr>
              <w:t>Кількість кредитів</w:t>
            </w:r>
          </w:p>
        </w:tc>
        <w:tc>
          <w:tcPr>
            <w:tcW w:w="2171"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rsidR="002A2497" w:rsidRPr="002A2497" w:rsidRDefault="002A2497" w:rsidP="002A2497">
            <w:pPr>
              <w:widowControl w:val="0"/>
              <w:spacing w:before="100" w:beforeAutospacing="1" w:after="0"/>
              <w:contextualSpacing/>
              <w:jc w:val="center"/>
              <w:rPr>
                <w:rFonts w:ascii="Times New Roman" w:eastAsia="Calibri" w:hAnsi="Times New Roman" w:cs="Times New Roman"/>
                <w:i/>
                <w:sz w:val="28"/>
                <w:szCs w:val="28"/>
                <w:lang w:eastAsia="ru-RU"/>
              </w:rPr>
            </w:pPr>
            <w:r w:rsidRPr="002A2497">
              <w:rPr>
                <w:rFonts w:ascii="Times New Roman" w:eastAsia="Calibri" w:hAnsi="Times New Roman" w:cs="Times New Roman"/>
                <w:sz w:val="28"/>
                <w:szCs w:val="28"/>
                <w:lang w:eastAsia="ru-RU"/>
              </w:rPr>
              <w:t>Форма підсумкового контролю</w:t>
            </w:r>
          </w:p>
        </w:tc>
      </w:tr>
      <w:tr w:rsidR="002A2497" w:rsidRPr="002A2497" w:rsidTr="00FB2CB1">
        <w:trPr>
          <w:gridAfter w:val="2"/>
          <w:wAfter w:w="3600" w:type="dxa"/>
          <w:trHeight w:val="227"/>
        </w:trPr>
        <w:tc>
          <w:tcPr>
            <w:tcW w:w="9930" w:type="dxa"/>
            <w:gridSpan w:val="4"/>
            <w:tcBorders>
              <w:top w:val="single" w:sz="4" w:space="0" w:color="000000"/>
              <w:left w:val="single" w:sz="4" w:space="0" w:color="000000"/>
              <w:bottom w:val="single" w:sz="4" w:space="0" w:color="000000"/>
              <w:right w:val="single" w:sz="4" w:space="0" w:color="000000"/>
            </w:tcBorders>
            <w:shd w:val="solid" w:color="FFFFFF" w:fill="FFFFFF"/>
            <w:vAlign w:val="center"/>
            <w:hideMark/>
          </w:tcPr>
          <w:p w:rsidR="002A2497" w:rsidRPr="002A2497" w:rsidRDefault="002A2497" w:rsidP="002A2497">
            <w:pPr>
              <w:widowControl w:val="0"/>
              <w:spacing w:before="100" w:beforeAutospacing="1" w:after="0"/>
              <w:contextualSpacing/>
              <w:jc w:val="center"/>
              <w:rPr>
                <w:rFonts w:ascii="Times New Roman" w:eastAsia="Calibri" w:hAnsi="Times New Roman" w:cs="Times New Roman"/>
                <w:b/>
                <w:sz w:val="28"/>
                <w:szCs w:val="28"/>
                <w:lang w:eastAsia="ru-RU"/>
              </w:rPr>
            </w:pPr>
            <w:r w:rsidRPr="002A2497">
              <w:rPr>
                <w:rFonts w:ascii="Times New Roman" w:eastAsia="Calibri" w:hAnsi="Times New Roman" w:cs="Times New Roman"/>
                <w:b/>
                <w:sz w:val="28"/>
                <w:szCs w:val="28"/>
                <w:lang w:eastAsia="ru-RU"/>
              </w:rPr>
              <w:t>Обов’язкові компоненти ОП</w:t>
            </w:r>
          </w:p>
        </w:tc>
      </w:tr>
      <w:tr w:rsidR="00FB2CB1" w:rsidRPr="002A2497" w:rsidTr="00FB2CB1">
        <w:trPr>
          <w:gridAfter w:val="2"/>
          <w:wAfter w:w="3600" w:type="dxa"/>
          <w:trHeight w:val="405"/>
        </w:trPr>
        <w:tc>
          <w:tcPr>
            <w:tcW w:w="1129" w:type="dxa"/>
            <w:tcBorders>
              <w:top w:val="single" w:sz="4" w:space="0" w:color="000000"/>
              <w:left w:val="single" w:sz="4" w:space="0" w:color="000000"/>
              <w:bottom w:val="single" w:sz="4" w:space="0" w:color="000000"/>
              <w:right w:val="single" w:sz="4" w:space="0" w:color="000000"/>
            </w:tcBorders>
            <w:vAlign w:val="center"/>
            <w:hideMark/>
          </w:tcPr>
          <w:p w:rsidR="00FB2CB1" w:rsidRPr="002A2497" w:rsidRDefault="00FB2CB1" w:rsidP="00FB2CB1">
            <w:pPr>
              <w:widowControl w:val="0"/>
              <w:suppressAutoHyphens/>
              <w:spacing w:before="100" w:beforeAutospacing="1" w:after="100" w:afterAutospacing="1"/>
              <w:contextualSpacing/>
              <w:jc w:val="center"/>
              <w:rPr>
                <w:rFonts w:ascii="Times New Roman" w:eastAsia="Calibri" w:hAnsi="Times New Roman" w:cs="Times New Roman"/>
                <w:color w:val="000000"/>
                <w:sz w:val="28"/>
                <w:szCs w:val="28"/>
                <w:lang w:eastAsia="ru-RU"/>
              </w:rPr>
            </w:pPr>
            <w:r w:rsidRPr="002A2497">
              <w:rPr>
                <w:rFonts w:ascii="Times New Roman" w:eastAsia="Calibri" w:hAnsi="Times New Roman" w:cs="Times New Roman"/>
                <w:color w:val="000000"/>
                <w:sz w:val="28"/>
                <w:szCs w:val="28"/>
                <w:lang w:eastAsia="ru-RU"/>
              </w:rPr>
              <w:t>ОК 1</w:t>
            </w:r>
          </w:p>
        </w:tc>
        <w:tc>
          <w:tcPr>
            <w:tcW w:w="5213" w:type="dxa"/>
            <w:tcBorders>
              <w:top w:val="single" w:sz="4" w:space="0" w:color="000000"/>
              <w:left w:val="single" w:sz="4" w:space="0" w:color="000000"/>
              <w:bottom w:val="single" w:sz="4" w:space="0" w:color="000000"/>
              <w:right w:val="single" w:sz="4" w:space="0" w:color="000000"/>
            </w:tcBorders>
            <w:vAlign w:val="center"/>
          </w:tcPr>
          <w:p w:rsidR="00FB2CB1" w:rsidRPr="002A2497" w:rsidRDefault="00FB2CB1" w:rsidP="00FB2CB1">
            <w:pPr>
              <w:spacing w:before="100" w:beforeAutospacing="1" w:after="100" w:afterAutospacing="1"/>
              <w:contextualSpacing/>
              <w:rPr>
                <w:rFonts w:ascii="Times New Roman" w:hAnsi="Times New Roman" w:cs="Times New Roman"/>
                <w:sz w:val="28"/>
                <w:szCs w:val="20"/>
              </w:rPr>
            </w:pPr>
            <w:r w:rsidRPr="00FB2CB1">
              <w:rPr>
                <w:rFonts w:ascii="Times New Roman" w:hAnsi="Times New Roman" w:cs="Times New Roman"/>
                <w:sz w:val="28"/>
                <w:szCs w:val="20"/>
              </w:rPr>
              <w:t>Філософія науки</w:t>
            </w:r>
          </w:p>
        </w:tc>
        <w:tc>
          <w:tcPr>
            <w:tcW w:w="1417" w:type="dxa"/>
            <w:tcBorders>
              <w:top w:val="single" w:sz="4" w:space="0" w:color="000000"/>
              <w:left w:val="single" w:sz="4" w:space="0" w:color="000000"/>
              <w:bottom w:val="single" w:sz="4" w:space="0" w:color="000000"/>
              <w:right w:val="single" w:sz="4" w:space="0" w:color="000000"/>
            </w:tcBorders>
            <w:vAlign w:val="center"/>
          </w:tcPr>
          <w:p w:rsidR="00FB2CB1" w:rsidRPr="00FB2CB1" w:rsidRDefault="00FB2CB1" w:rsidP="00FB2CB1">
            <w:pPr>
              <w:spacing w:before="100" w:beforeAutospacing="1" w:after="100" w:afterAutospacing="1"/>
              <w:contextualSpacing/>
              <w:jc w:val="center"/>
              <w:rPr>
                <w:rFonts w:ascii="Times New Roman" w:hAnsi="Times New Roman" w:cs="Times New Roman"/>
                <w:color w:val="000000"/>
                <w:sz w:val="28"/>
                <w:szCs w:val="48"/>
              </w:rPr>
            </w:pPr>
            <w:r w:rsidRPr="00FB2CB1">
              <w:rPr>
                <w:rFonts w:ascii="Times New Roman" w:hAnsi="Times New Roman" w:cs="Times New Roman"/>
                <w:color w:val="000000"/>
                <w:sz w:val="28"/>
                <w:szCs w:val="48"/>
              </w:rPr>
              <w:t>4</w:t>
            </w:r>
          </w:p>
        </w:tc>
        <w:tc>
          <w:tcPr>
            <w:tcW w:w="2171" w:type="dxa"/>
            <w:tcBorders>
              <w:top w:val="single" w:sz="4" w:space="0" w:color="000000"/>
              <w:left w:val="single" w:sz="4" w:space="0" w:color="000000"/>
              <w:bottom w:val="single" w:sz="4" w:space="0" w:color="000000"/>
              <w:right w:val="single" w:sz="4" w:space="0" w:color="000000"/>
            </w:tcBorders>
            <w:vAlign w:val="center"/>
          </w:tcPr>
          <w:p w:rsidR="00FB2CB1" w:rsidRPr="002A2497" w:rsidRDefault="00FB2CB1" w:rsidP="00FB2CB1">
            <w:pPr>
              <w:spacing w:before="100" w:beforeAutospacing="1" w:after="100" w:afterAutospacing="1"/>
              <w:contextualSpacing/>
              <w:jc w:val="center"/>
              <w:rPr>
                <w:rFonts w:ascii="Times New Roman" w:eastAsia="Calibri" w:hAnsi="Times New Roman" w:cs="Times New Roman"/>
                <w:sz w:val="28"/>
                <w:szCs w:val="28"/>
                <w:lang w:eastAsia="ru-RU"/>
              </w:rPr>
            </w:pPr>
            <w:r w:rsidRPr="002A2497">
              <w:rPr>
                <w:rFonts w:ascii="Times New Roman" w:eastAsia="Calibri" w:hAnsi="Times New Roman" w:cs="Times New Roman"/>
                <w:sz w:val="28"/>
                <w:szCs w:val="28"/>
                <w:lang w:eastAsia="ru-RU"/>
              </w:rPr>
              <w:t>екзамен</w:t>
            </w:r>
          </w:p>
        </w:tc>
      </w:tr>
      <w:tr w:rsidR="00FB2CB1" w:rsidRPr="002A2497" w:rsidTr="00FB2CB1">
        <w:trPr>
          <w:gridAfter w:val="2"/>
          <w:wAfter w:w="3600" w:type="dxa"/>
          <w:trHeight w:val="405"/>
        </w:trPr>
        <w:tc>
          <w:tcPr>
            <w:tcW w:w="1129" w:type="dxa"/>
            <w:tcBorders>
              <w:top w:val="single" w:sz="4" w:space="0" w:color="000000"/>
              <w:left w:val="single" w:sz="4" w:space="0" w:color="000000"/>
              <w:bottom w:val="single" w:sz="4" w:space="0" w:color="000000"/>
              <w:right w:val="single" w:sz="4" w:space="0" w:color="000000"/>
            </w:tcBorders>
            <w:vAlign w:val="center"/>
            <w:hideMark/>
          </w:tcPr>
          <w:p w:rsidR="00FB2CB1" w:rsidRPr="002A2497" w:rsidRDefault="00FB2CB1" w:rsidP="00FB2CB1">
            <w:pPr>
              <w:widowControl w:val="0"/>
              <w:suppressAutoHyphens/>
              <w:spacing w:before="100" w:beforeAutospacing="1" w:after="100" w:afterAutospacing="1"/>
              <w:contextualSpacing/>
              <w:jc w:val="center"/>
              <w:rPr>
                <w:rFonts w:ascii="Times New Roman" w:eastAsia="Calibri" w:hAnsi="Times New Roman" w:cs="Times New Roman"/>
                <w:color w:val="000000"/>
                <w:sz w:val="28"/>
                <w:szCs w:val="28"/>
                <w:lang w:eastAsia="ru-RU"/>
              </w:rPr>
            </w:pPr>
            <w:r w:rsidRPr="002A2497">
              <w:rPr>
                <w:rFonts w:ascii="Times New Roman" w:eastAsia="Calibri" w:hAnsi="Times New Roman" w:cs="Times New Roman"/>
                <w:color w:val="000000"/>
                <w:sz w:val="28"/>
                <w:szCs w:val="28"/>
                <w:lang w:eastAsia="ru-RU"/>
              </w:rPr>
              <w:t>ОК 2</w:t>
            </w:r>
          </w:p>
        </w:tc>
        <w:tc>
          <w:tcPr>
            <w:tcW w:w="5213" w:type="dxa"/>
            <w:tcBorders>
              <w:top w:val="single" w:sz="4" w:space="0" w:color="000000"/>
              <w:left w:val="single" w:sz="4" w:space="0" w:color="000000"/>
              <w:bottom w:val="single" w:sz="4" w:space="0" w:color="000000"/>
              <w:right w:val="single" w:sz="4" w:space="0" w:color="000000"/>
            </w:tcBorders>
            <w:vAlign w:val="center"/>
          </w:tcPr>
          <w:p w:rsidR="00FB2CB1" w:rsidRPr="002A2497" w:rsidRDefault="00FB2CB1" w:rsidP="00FB2CB1">
            <w:pPr>
              <w:spacing w:before="100" w:beforeAutospacing="1" w:after="100" w:afterAutospacing="1"/>
              <w:contextualSpacing/>
              <w:rPr>
                <w:rFonts w:ascii="Times New Roman" w:hAnsi="Times New Roman" w:cs="Times New Roman"/>
                <w:sz w:val="28"/>
                <w:szCs w:val="20"/>
              </w:rPr>
            </w:pPr>
            <w:r w:rsidRPr="00FB2CB1">
              <w:rPr>
                <w:rFonts w:ascii="Times New Roman" w:hAnsi="Times New Roman" w:cs="Times New Roman"/>
                <w:sz w:val="28"/>
                <w:szCs w:val="20"/>
              </w:rPr>
              <w:t>Іноземна мова</w:t>
            </w:r>
          </w:p>
        </w:tc>
        <w:tc>
          <w:tcPr>
            <w:tcW w:w="1417" w:type="dxa"/>
            <w:tcBorders>
              <w:top w:val="single" w:sz="4" w:space="0" w:color="000000"/>
              <w:left w:val="single" w:sz="4" w:space="0" w:color="000000"/>
              <w:bottom w:val="single" w:sz="4" w:space="0" w:color="000000"/>
              <w:right w:val="single" w:sz="4" w:space="0" w:color="000000"/>
            </w:tcBorders>
            <w:vAlign w:val="center"/>
          </w:tcPr>
          <w:p w:rsidR="00FB2CB1" w:rsidRPr="00FB2CB1" w:rsidRDefault="00FB2CB1" w:rsidP="00FB2CB1">
            <w:pPr>
              <w:spacing w:before="100" w:beforeAutospacing="1" w:after="100" w:afterAutospacing="1"/>
              <w:contextualSpacing/>
              <w:jc w:val="center"/>
              <w:rPr>
                <w:rFonts w:ascii="Times New Roman" w:hAnsi="Times New Roman" w:cs="Times New Roman"/>
                <w:color w:val="000000"/>
                <w:sz w:val="28"/>
                <w:szCs w:val="48"/>
              </w:rPr>
            </w:pPr>
            <w:r w:rsidRPr="00FB2CB1">
              <w:rPr>
                <w:rFonts w:ascii="Times New Roman" w:hAnsi="Times New Roman" w:cs="Times New Roman"/>
                <w:color w:val="000000"/>
                <w:sz w:val="28"/>
                <w:szCs w:val="48"/>
              </w:rPr>
              <w:t>2</w:t>
            </w:r>
          </w:p>
        </w:tc>
        <w:tc>
          <w:tcPr>
            <w:tcW w:w="2171" w:type="dxa"/>
            <w:tcBorders>
              <w:top w:val="single" w:sz="4" w:space="0" w:color="000000"/>
              <w:left w:val="single" w:sz="4" w:space="0" w:color="000000"/>
              <w:bottom w:val="single" w:sz="4" w:space="0" w:color="000000"/>
              <w:right w:val="single" w:sz="4" w:space="0" w:color="000000"/>
            </w:tcBorders>
            <w:vAlign w:val="center"/>
          </w:tcPr>
          <w:p w:rsidR="00FB2CB1" w:rsidRPr="002A2497" w:rsidRDefault="00FB2CB1" w:rsidP="00FB2CB1">
            <w:pPr>
              <w:spacing w:before="100" w:beforeAutospacing="1" w:after="100" w:afterAutospacing="1"/>
              <w:contextualSpacing/>
              <w:jc w:val="center"/>
              <w:rPr>
                <w:rFonts w:ascii="Times New Roman" w:eastAsia="Calibri" w:hAnsi="Times New Roman" w:cs="Times New Roman"/>
                <w:sz w:val="28"/>
                <w:szCs w:val="28"/>
                <w:lang w:eastAsia="ru-RU"/>
              </w:rPr>
            </w:pPr>
            <w:r w:rsidRPr="002A2497">
              <w:rPr>
                <w:rFonts w:ascii="Times New Roman" w:eastAsia="Calibri" w:hAnsi="Times New Roman" w:cs="Times New Roman"/>
                <w:sz w:val="28"/>
                <w:szCs w:val="28"/>
                <w:lang w:eastAsia="ru-RU"/>
              </w:rPr>
              <w:t>залік</w:t>
            </w:r>
          </w:p>
        </w:tc>
      </w:tr>
      <w:tr w:rsidR="00FB2CB1" w:rsidRPr="002A2497" w:rsidTr="00FB2CB1">
        <w:trPr>
          <w:gridAfter w:val="2"/>
          <w:wAfter w:w="3600" w:type="dxa"/>
          <w:trHeight w:val="405"/>
        </w:trPr>
        <w:tc>
          <w:tcPr>
            <w:tcW w:w="1129" w:type="dxa"/>
            <w:tcBorders>
              <w:top w:val="single" w:sz="4" w:space="0" w:color="000000"/>
              <w:left w:val="single" w:sz="4" w:space="0" w:color="000000"/>
              <w:bottom w:val="single" w:sz="4" w:space="0" w:color="000000"/>
              <w:right w:val="single" w:sz="4" w:space="0" w:color="000000"/>
            </w:tcBorders>
            <w:vAlign w:val="center"/>
            <w:hideMark/>
          </w:tcPr>
          <w:p w:rsidR="00FB2CB1" w:rsidRPr="002A2497" w:rsidRDefault="00FB2CB1" w:rsidP="00FB2CB1">
            <w:pPr>
              <w:spacing w:before="100" w:beforeAutospacing="1" w:after="100" w:afterAutospacing="1"/>
              <w:contextualSpacing/>
              <w:jc w:val="center"/>
              <w:rPr>
                <w:rFonts w:ascii="Times New Roman" w:eastAsia="Calibri" w:hAnsi="Times New Roman" w:cs="Times New Roman"/>
                <w:sz w:val="28"/>
                <w:szCs w:val="28"/>
                <w:lang w:eastAsia="ru-RU"/>
              </w:rPr>
            </w:pPr>
            <w:r w:rsidRPr="002A2497">
              <w:rPr>
                <w:rFonts w:ascii="Times New Roman" w:eastAsia="Calibri" w:hAnsi="Times New Roman" w:cs="Times New Roman"/>
                <w:sz w:val="28"/>
                <w:szCs w:val="28"/>
                <w:lang w:eastAsia="ru-RU"/>
              </w:rPr>
              <w:t>ОК 3</w:t>
            </w:r>
          </w:p>
        </w:tc>
        <w:tc>
          <w:tcPr>
            <w:tcW w:w="5213" w:type="dxa"/>
            <w:tcBorders>
              <w:top w:val="single" w:sz="4" w:space="0" w:color="000000"/>
              <w:left w:val="single" w:sz="4" w:space="0" w:color="000000"/>
              <w:bottom w:val="single" w:sz="4" w:space="0" w:color="000000"/>
              <w:right w:val="single" w:sz="4" w:space="0" w:color="000000"/>
            </w:tcBorders>
            <w:vAlign w:val="center"/>
          </w:tcPr>
          <w:p w:rsidR="00FB2CB1" w:rsidRPr="002A2497" w:rsidRDefault="00FB2CB1" w:rsidP="00FB2CB1">
            <w:pPr>
              <w:spacing w:before="100" w:beforeAutospacing="1" w:after="100" w:afterAutospacing="1"/>
              <w:contextualSpacing/>
              <w:rPr>
                <w:rFonts w:ascii="Times New Roman" w:hAnsi="Times New Roman" w:cs="Times New Roman"/>
                <w:sz w:val="28"/>
                <w:szCs w:val="20"/>
              </w:rPr>
            </w:pPr>
            <w:r w:rsidRPr="00FB2CB1">
              <w:rPr>
                <w:rFonts w:ascii="Times New Roman" w:hAnsi="Times New Roman" w:cs="Times New Roman"/>
                <w:sz w:val="28"/>
                <w:szCs w:val="20"/>
              </w:rPr>
              <w:t>Іноземна мова</w:t>
            </w:r>
          </w:p>
        </w:tc>
        <w:tc>
          <w:tcPr>
            <w:tcW w:w="1417" w:type="dxa"/>
            <w:tcBorders>
              <w:top w:val="single" w:sz="4" w:space="0" w:color="000000"/>
              <w:left w:val="single" w:sz="4" w:space="0" w:color="000000"/>
              <w:bottom w:val="single" w:sz="4" w:space="0" w:color="000000"/>
              <w:right w:val="single" w:sz="4" w:space="0" w:color="000000"/>
            </w:tcBorders>
            <w:vAlign w:val="center"/>
          </w:tcPr>
          <w:p w:rsidR="00FB2CB1" w:rsidRPr="00FB2CB1" w:rsidRDefault="00FB2CB1" w:rsidP="00FB2CB1">
            <w:pPr>
              <w:spacing w:before="100" w:beforeAutospacing="1" w:after="100" w:afterAutospacing="1"/>
              <w:contextualSpacing/>
              <w:jc w:val="center"/>
              <w:rPr>
                <w:rFonts w:ascii="Times New Roman" w:hAnsi="Times New Roman" w:cs="Times New Roman"/>
                <w:color w:val="000000"/>
                <w:sz w:val="28"/>
                <w:szCs w:val="48"/>
              </w:rPr>
            </w:pPr>
            <w:r w:rsidRPr="00FB2CB1">
              <w:rPr>
                <w:rFonts w:ascii="Times New Roman" w:hAnsi="Times New Roman" w:cs="Times New Roman"/>
                <w:color w:val="000000"/>
                <w:sz w:val="28"/>
                <w:szCs w:val="48"/>
              </w:rPr>
              <w:t>2</w:t>
            </w:r>
          </w:p>
        </w:tc>
        <w:tc>
          <w:tcPr>
            <w:tcW w:w="2171" w:type="dxa"/>
            <w:tcBorders>
              <w:top w:val="single" w:sz="4" w:space="0" w:color="000000"/>
              <w:left w:val="single" w:sz="4" w:space="0" w:color="000000"/>
              <w:bottom w:val="single" w:sz="4" w:space="0" w:color="000000"/>
              <w:right w:val="single" w:sz="4" w:space="0" w:color="000000"/>
            </w:tcBorders>
            <w:vAlign w:val="center"/>
          </w:tcPr>
          <w:p w:rsidR="00FB2CB1" w:rsidRPr="002A2497" w:rsidRDefault="00FB2CB1" w:rsidP="00FB2CB1">
            <w:pPr>
              <w:spacing w:before="100" w:beforeAutospacing="1" w:after="100" w:afterAutospacing="1"/>
              <w:contextualSpacing/>
              <w:jc w:val="center"/>
              <w:rPr>
                <w:rFonts w:ascii="Times New Roman" w:eastAsia="Calibri" w:hAnsi="Times New Roman" w:cs="Times New Roman"/>
                <w:sz w:val="28"/>
                <w:szCs w:val="28"/>
                <w:lang w:eastAsia="ru-RU"/>
              </w:rPr>
            </w:pPr>
            <w:r w:rsidRPr="002A2497">
              <w:rPr>
                <w:rFonts w:ascii="Times New Roman" w:eastAsia="Calibri" w:hAnsi="Times New Roman" w:cs="Times New Roman"/>
                <w:sz w:val="28"/>
                <w:szCs w:val="28"/>
                <w:lang w:eastAsia="ru-RU"/>
              </w:rPr>
              <w:t>залік</w:t>
            </w:r>
          </w:p>
        </w:tc>
      </w:tr>
      <w:tr w:rsidR="00FB2CB1" w:rsidRPr="002A2497" w:rsidTr="00FB2CB1">
        <w:trPr>
          <w:gridAfter w:val="2"/>
          <w:wAfter w:w="3600" w:type="dxa"/>
          <w:trHeight w:val="405"/>
        </w:trPr>
        <w:tc>
          <w:tcPr>
            <w:tcW w:w="1129" w:type="dxa"/>
            <w:tcBorders>
              <w:top w:val="single" w:sz="4" w:space="0" w:color="000000"/>
              <w:left w:val="single" w:sz="4" w:space="0" w:color="000000"/>
              <w:bottom w:val="single" w:sz="4" w:space="0" w:color="000000"/>
              <w:right w:val="single" w:sz="4" w:space="0" w:color="000000"/>
            </w:tcBorders>
            <w:vAlign w:val="center"/>
            <w:hideMark/>
          </w:tcPr>
          <w:p w:rsidR="00FB2CB1" w:rsidRPr="002A2497" w:rsidRDefault="00FB2CB1" w:rsidP="00FB2CB1">
            <w:pPr>
              <w:spacing w:before="100" w:beforeAutospacing="1" w:after="100" w:afterAutospacing="1"/>
              <w:contextualSpacing/>
              <w:jc w:val="center"/>
              <w:rPr>
                <w:rFonts w:ascii="Times New Roman" w:eastAsia="Calibri" w:hAnsi="Times New Roman" w:cs="Times New Roman"/>
                <w:sz w:val="28"/>
                <w:szCs w:val="28"/>
                <w:lang w:eastAsia="ru-RU"/>
              </w:rPr>
            </w:pPr>
            <w:r w:rsidRPr="002A2497">
              <w:rPr>
                <w:rFonts w:ascii="Times New Roman" w:eastAsia="Calibri" w:hAnsi="Times New Roman" w:cs="Times New Roman"/>
                <w:sz w:val="28"/>
                <w:szCs w:val="28"/>
                <w:lang w:eastAsia="ru-RU"/>
              </w:rPr>
              <w:t>ОК 4</w:t>
            </w:r>
          </w:p>
        </w:tc>
        <w:tc>
          <w:tcPr>
            <w:tcW w:w="5213" w:type="dxa"/>
            <w:tcBorders>
              <w:top w:val="single" w:sz="4" w:space="0" w:color="000000"/>
              <w:left w:val="single" w:sz="4" w:space="0" w:color="000000"/>
              <w:bottom w:val="single" w:sz="4" w:space="0" w:color="000000"/>
              <w:right w:val="single" w:sz="4" w:space="0" w:color="000000"/>
            </w:tcBorders>
            <w:vAlign w:val="center"/>
          </w:tcPr>
          <w:p w:rsidR="00FB2CB1" w:rsidRPr="002A2497" w:rsidRDefault="00FB2CB1" w:rsidP="00FB2CB1">
            <w:pPr>
              <w:spacing w:before="100" w:beforeAutospacing="1" w:after="100" w:afterAutospacing="1"/>
              <w:contextualSpacing/>
              <w:rPr>
                <w:rFonts w:ascii="Times New Roman" w:hAnsi="Times New Roman" w:cs="Times New Roman"/>
                <w:sz w:val="28"/>
                <w:szCs w:val="20"/>
              </w:rPr>
            </w:pPr>
            <w:r w:rsidRPr="00FB2CB1">
              <w:rPr>
                <w:rFonts w:ascii="Times New Roman" w:hAnsi="Times New Roman" w:cs="Times New Roman"/>
                <w:sz w:val="28"/>
                <w:szCs w:val="20"/>
              </w:rPr>
              <w:t>Іноземна мова</w:t>
            </w:r>
          </w:p>
        </w:tc>
        <w:tc>
          <w:tcPr>
            <w:tcW w:w="1417" w:type="dxa"/>
            <w:tcBorders>
              <w:top w:val="single" w:sz="4" w:space="0" w:color="000000"/>
              <w:left w:val="single" w:sz="4" w:space="0" w:color="000000"/>
              <w:bottom w:val="single" w:sz="4" w:space="0" w:color="000000"/>
              <w:right w:val="single" w:sz="4" w:space="0" w:color="000000"/>
            </w:tcBorders>
            <w:vAlign w:val="center"/>
          </w:tcPr>
          <w:p w:rsidR="00FB2CB1" w:rsidRPr="00FB2CB1" w:rsidRDefault="00FB2CB1" w:rsidP="00FB2CB1">
            <w:pPr>
              <w:spacing w:before="100" w:beforeAutospacing="1" w:after="100" w:afterAutospacing="1"/>
              <w:contextualSpacing/>
              <w:jc w:val="center"/>
              <w:rPr>
                <w:rFonts w:ascii="Times New Roman" w:hAnsi="Times New Roman" w:cs="Times New Roman"/>
                <w:color w:val="000000"/>
                <w:sz w:val="28"/>
                <w:szCs w:val="48"/>
              </w:rPr>
            </w:pPr>
            <w:r w:rsidRPr="00FB2CB1">
              <w:rPr>
                <w:rFonts w:ascii="Times New Roman" w:hAnsi="Times New Roman" w:cs="Times New Roman"/>
                <w:color w:val="000000"/>
                <w:sz w:val="28"/>
                <w:szCs w:val="48"/>
              </w:rPr>
              <w:t>2</w:t>
            </w:r>
          </w:p>
        </w:tc>
        <w:tc>
          <w:tcPr>
            <w:tcW w:w="2171" w:type="dxa"/>
            <w:tcBorders>
              <w:top w:val="single" w:sz="4" w:space="0" w:color="000000"/>
              <w:left w:val="single" w:sz="4" w:space="0" w:color="000000"/>
              <w:bottom w:val="single" w:sz="4" w:space="0" w:color="000000"/>
              <w:right w:val="single" w:sz="4" w:space="0" w:color="000000"/>
            </w:tcBorders>
            <w:vAlign w:val="center"/>
          </w:tcPr>
          <w:p w:rsidR="00FB2CB1" w:rsidRPr="002A2497" w:rsidRDefault="00FB2CB1" w:rsidP="00FB2CB1">
            <w:pPr>
              <w:spacing w:before="100" w:beforeAutospacing="1" w:after="100" w:afterAutospacing="1"/>
              <w:contextualSpacing/>
              <w:jc w:val="center"/>
              <w:rPr>
                <w:rFonts w:ascii="Times New Roman" w:eastAsia="Calibri" w:hAnsi="Times New Roman" w:cs="Times New Roman"/>
                <w:sz w:val="28"/>
                <w:szCs w:val="28"/>
                <w:lang w:eastAsia="ru-RU"/>
              </w:rPr>
            </w:pPr>
            <w:r w:rsidRPr="002A2497">
              <w:rPr>
                <w:rFonts w:ascii="Times New Roman" w:eastAsia="Calibri" w:hAnsi="Times New Roman" w:cs="Times New Roman"/>
                <w:sz w:val="28"/>
                <w:szCs w:val="28"/>
                <w:lang w:eastAsia="ru-RU"/>
              </w:rPr>
              <w:t>екзамен</w:t>
            </w:r>
          </w:p>
        </w:tc>
      </w:tr>
      <w:tr w:rsidR="00FB2CB1" w:rsidRPr="002A2497" w:rsidTr="00FB2CB1">
        <w:trPr>
          <w:gridAfter w:val="2"/>
          <w:wAfter w:w="3600" w:type="dxa"/>
          <w:trHeight w:val="405"/>
        </w:trPr>
        <w:tc>
          <w:tcPr>
            <w:tcW w:w="1129" w:type="dxa"/>
            <w:tcBorders>
              <w:top w:val="single" w:sz="4" w:space="0" w:color="000000"/>
              <w:left w:val="single" w:sz="4" w:space="0" w:color="000000"/>
              <w:bottom w:val="single" w:sz="4" w:space="0" w:color="000000"/>
              <w:right w:val="single" w:sz="4" w:space="0" w:color="000000"/>
            </w:tcBorders>
            <w:vAlign w:val="center"/>
            <w:hideMark/>
          </w:tcPr>
          <w:p w:rsidR="00FB2CB1" w:rsidRPr="002A2497" w:rsidRDefault="00FB2CB1" w:rsidP="00FB2CB1">
            <w:pPr>
              <w:spacing w:before="100" w:beforeAutospacing="1" w:after="100" w:afterAutospacing="1"/>
              <w:contextualSpacing/>
              <w:jc w:val="center"/>
              <w:rPr>
                <w:rFonts w:ascii="Times New Roman" w:eastAsia="Calibri" w:hAnsi="Times New Roman" w:cs="Times New Roman"/>
                <w:sz w:val="28"/>
                <w:szCs w:val="28"/>
                <w:lang w:eastAsia="ru-RU"/>
              </w:rPr>
            </w:pPr>
            <w:r w:rsidRPr="002A2497">
              <w:rPr>
                <w:rFonts w:ascii="Times New Roman" w:eastAsia="Calibri" w:hAnsi="Times New Roman" w:cs="Times New Roman"/>
                <w:sz w:val="28"/>
                <w:szCs w:val="28"/>
                <w:lang w:eastAsia="ru-RU"/>
              </w:rPr>
              <w:t>ОК 5</w:t>
            </w:r>
          </w:p>
        </w:tc>
        <w:tc>
          <w:tcPr>
            <w:tcW w:w="5213" w:type="dxa"/>
            <w:tcBorders>
              <w:top w:val="single" w:sz="4" w:space="0" w:color="000000"/>
              <w:left w:val="single" w:sz="4" w:space="0" w:color="000000"/>
              <w:bottom w:val="single" w:sz="4" w:space="0" w:color="000000"/>
              <w:right w:val="single" w:sz="4" w:space="0" w:color="000000"/>
            </w:tcBorders>
            <w:vAlign w:val="center"/>
          </w:tcPr>
          <w:p w:rsidR="00FB2CB1" w:rsidRPr="002A2497" w:rsidRDefault="00FB2CB1" w:rsidP="00FB2CB1">
            <w:pPr>
              <w:spacing w:before="100" w:beforeAutospacing="1" w:after="100" w:afterAutospacing="1"/>
              <w:contextualSpacing/>
              <w:rPr>
                <w:rFonts w:ascii="Times New Roman" w:hAnsi="Times New Roman" w:cs="Times New Roman"/>
                <w:sz w:val="28"/>
                <w:szCs w:val="20"/>
              </w:rPr>
            </w:pPr>
            <w:r w:rsidRPr="00FB2CB1">
              <w:rPr>
                <w:rFonts w:ascii="Times New Roman" w:hAnsi="Times New Roman" w:cs="Times New Roman"/>
                <w:sz w:val="28"/>
                <w:szCs w:val="20"/>
              </w:rPr>
              <w:t>Методологія та організація наукових досліджень  за спеціальністю</w:t>
            </w:r>
          </w:p>
        </w:tc>
        <w:tc>
          <w:tcPr>
            <w:tcW w:w="1417" w:type="dxa"/>
            <w:tcBorders>
              <w:top w:val="single" w:sz="4" w:space="0" w:color="000000"/>
              <w:left w:val="single" w:sz="4" w:space="0" w:color="000000"/>
              <w:bottom w:val="single" w:sz="4" w:space="0" w:color="000000"/>
              <w:right w:val="single" w:sz="4" w:space="0" w:color="000000"/>
            </w:tcBorders>
            <w:vAlign w:val="center"/>
          </w:tcPr>
          <w:p w:rsidR="00FB2CB1" w:rsidRPr="00FB2CB1" w:rsidRDefault="00FB2CB1" w:rsidP="00FB2CB1">
            <w:pPr>
              <w:spacing w:before="100" w:beforeAutospacing="1" w:after="100" w:afterAutospacing="1"/>
              <w:contextualSpacing/>
              <w:jc w:val="center"/>
              <w:rPr>
                <w:rFonts w:ascii="Times New Roman" w:hAnsi="Times New Roman" w:cs="Times New Roman"/>
                <w:color w:val="000000"/>
                <w:sz w:val="28"/>
                <w:szCs w:val="48"/>
              </w:rPr>
            </w:pPr>
            <w:r w:rsidRPr="00FB2CB1">
              <w:rPr>
                <w:rFonts w:ascii="Times New Roman" w:hAnsi="Times New Roman" w:cs="Times New Roman"/>
                <w:color w:val="000000"/>
                <w:sz w:val="28"/>
                <w:szCs w:val="48"/>
              </w:rPr>
              <w:t>3</w:t>
            </w:r>
          </w:p>
        </w:tc>
        <w:tc>
          <w:tcPr>
            <w:tcW w:w="2171" w:type="dxa"/>
            <w:tcBorders>
              <w:top w:val="single" w:sz="4" w:space="0" w:color="000000"/>
              <w:left w:val="single" w:sz="4" w:space="0" w:color="000000"/>
              <w:bottom w:val="single" w:sz="4" w:space="0" w:color="000000"/>
              <w:right w:val="single" w:sz="4" w:space="0" w:color="000000"/>
            </w:tcBorders>
            <w:vAlign w:val="center"/>
          </w:tcPr>
          <w:p w:rsidR="00FB2CB1" w:rsidRPr="002A2497" w:rsidRDefault="00FB2CB1" w:rsidP="00FB2CB1">
            <w:pPr>
              <w:spacing w:before="100" w:beforeAutospacing="1" w:after="100" w:afterAutospacing="1"/>
              <w:contextualSpacing/>
              <w:jc w:val="center"/>
              <w:rPr>
                <w:rFonts w:ascii="Times New Roman" w:eastAsia="Calibri" w:hAnsi="Times New Roman" w:cs="Times New Roman"/>
                <w:sz w:val="28"/>
                <w:szCs w:val="28"/>
                <w:lang w:eastAsia="ru-RU"/>
              </w:rPr>
            </w:pPr>
            <w:r w:rsidRPr="002A2497">
              <w:rPr>
                <w:rFonts w:ascii="Times New Roman" w:eastAsia="Calibri" w:hAnsi="Times New Roman" w:cs="Times New Roman"/>
                <w:sz w:val="28"/>
                <w:szCs w:val="28"/>
                <w:lang w:eastAsia="ru-RU"/>
              </w:rPr>
              <w:t>залік</w:t>
            </w:r>
          </w:p>
        </w:tc>
      </w:tr>
      <w:tr w:rsidR="00FB2CB1" w:rsidRPr="002A2497" w:rsidTr="00FB2CB1">
        <w:trPr>
          <w:gridAfter w:val="2"/>
          <w:wAfter w:w="3600" w:type="dxa"/>
          <w:trHeight w:val="405"/>
        </w:trPr>
        <w:tc>
          <w:tcPr>
            <w:tcW w:w="1129" w:type="dxa"/>
            <w:tcBorders>
              <w:top w:val="single" w:sz="4" w:space="0" w:color="000000"/>
              <w:left w:val="single" w:sz="4" w:space="0" w:color="000000"/>
              <w:bottom w:val="single" w:sz="4" w:space="0" w:color="000000"/>
              <w:right w:val="single" w:sz="4" w:space="0" w:color="000000"/>
            </w:tcBorders>
            <w:vAlign w:val="center"/>
            <w:hideMark/>
          </w:tcPr>
          <w:p w:rsidR="00FB2CB1" w:rsidRPr="002A2497" w:rsidRDefault="00FB2CB1" w:rsidP="00FB2CB1">
            <w:pPr>
              <w:spacing w:before="100" w:beforeAutospacing="1" w:after="100" w:afterAutospacing="1"/>
              <w:contextualSpacing/>
              <w:jc w:val="center"/>
              <w:rPr>
                <w:rFonts w:ascii="Times New Roman" w:eastAsia="Calibri" w:hAnsi="Times New Roman" w:cs="Times New Roman"/>
                <w:sz w:val="28"/>
                <w:szCs w:val="28"/>
                <w:lang w:eastAsia="ru-RU"/>
              </w:rPr>
            </w:pPr>
            <w:r w:rsidRPr="002A2497">
              <w:rPr>
                <w:rFonts w:ascii="Times New Roman" w:eastAsia="Calibri" w:hAnsi="Times New Roman" w:cs="Times New Roman"/>
                <w:sz w:val="28"/>
                <w:szCs w:val="28"/>
                <w:lang w:eastAsia="ru-RU"/>
              </w:rPr>
              <w:t>ОК 6</w:t>
            </w:r>
          </w:p>
        </w:tc>
        <w:tc>
          <w:tcPr>
            <w:tcW w:w="5213" w:type="dxa"/>
            <w:tcBorders>
              <w:top w:val="single" w:sz="4" w:space="0" w:color="000000"/>
              <w:left w:val="single" w:sz="4" w:space="0" w:color="000000"/>
              <w:bottom w:val="single" w:sz="4" w:space="0" w:color="000000"/>
              <w:right w:val="single" w:sz="4" w:space="0" w:color="000000"/>
            </w:tcBorders>
            <w:vAlign w:val="center"/>
          </w:tcPr>
          <w:p w:rsidR="00FB2CB1" w:rsidRPr="002A2497" w:rsidRDefault="00FB2CB1" w:rsidP="00FB2CB1">
            <w:pPr>
              <w:spacing w:before="100" w:beforeAutospacing="1" w:after="100" w:afterAutospacing="1"/>
              <w:contextualSpacing/>
              <w:rPr>
                <w:rFonts w:ascii="Times New Roman" w:hAnsi="Times New Roman" w:cs="Times New Roman"/>
                <w:sz w:val="28"/>
                <w:szCs w:val="20"/>
              </w:rPr>
            </w:pPr>
            <w:r w:rsidRPr="00FB2CB1">
              <w:rPr>
                <w:rFonts w:ascii="Times New Roman" w:hAnsi="Times New Roman" w:cs="Times New Roman"/>
                <w:sz w:val="28"/>
                <w:szCs w:val="20"/>
              </w:rPr>
              <w:t>Охорона праці за спеціальністю</w:t>
            </w:r>
          </w:p>
        </w:tc>
        <w:tc>
          <w:tcPr>
            <w:tcW w:w="1417" w:type="dxa"/>
            <w:tcBorders>
              <w:top w:val="single" w:sz="4" w:space="0" w:color="000000"/>
              <w:left w:val="single" w:sz="4" w:space="0" w:color="000000"/>
              <w:bottom w:val="single" w:sz="4" w:space="0" w:color="000000"/>
              <w:right w:val="single" w:sz="4" w:space="0" w:color="000000"/>
            </w:tcBorders>
            <w:vAlign w:val="center"/>
          </w:tcPr>
          <w:p w:rsidR="00FB2CB1" w:rsidRPr="00FB2CB1" w:rsidRDefault="00FB2CB1" w:rsidP="00FB2CB1">
            <w:pPr>
              <w:spacing w:before="100" w:beforeAutospacing="1" w:after="100" w:afterAutospacing="1"/>
              <w:contextualSpacing/>
              <w:jc w:val="center"/>
              <w:rPr>
                <w:rFonts w:ascii="Times New Roman" w:hAnsi="Times New Roman" w:cs="Times New Roman"/>
                <w:color w:val="000000"/>
                <w:sz w:val="28"/>
                <w:szCs w:val="48"/>
              </w:rPr>
            </w:pPr>
            <w:r w:rsidRPr="00FB2CB1">
              <w:rPr>
                <w:rFonts w:ascii="Times New Roman" w:hAnsi="Times New Roman" w:cs="Times New Roman"/>
                <w:color w:val="000000"/>
                <w:sz w:val="28"/>
                <w:szCs w:val="48"/>
              </w:rPr>
              <w:t>3</w:t>
            </w:r>
          </w:p>
        </w:tc>
        <w:tc>
          <w:tcPr>
            <w:tcW w:w="2171" w:type="dxa"/>
            <w:tcBorders>
              <w:top w:val="single" w:sz="4" w:space="0" w:color="000000"/>
              <w:left w:val="single" w:sz="4" w:space="0" w:color="000000"/>
              <w:bottom w:val="single" w:sz="4" w:space="0" w:color="000000"/>
              <w:right w:val="single" w:sz="4" w:space="0" w:color="000000"/>
            </w:tcBorders>
            <w:vAlign w:val="center"/>
          </w:tcPr>
          <w:p w:rsidR="00FB2CB1" w:rsidRPr="002A2497" w:rsidRDefault="00FB2CB1" w:rsidP="00FB2CB1">
            <w:pPr>
              <w:spacing w:before="100" w:beforeAutospacing="1" w:after="100" w:afterAutospacing="1"/>
              <w:contextualSpacing/>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екзамен</w:t>
            </w:r>
          </w:p>
        </w:tc>
      </w:tr>
      <w:tr w:rsidR="00FB2CB1" w:rsidRPr="002A2497" w:rsidTr="00FB2CB1">
        <w:trPr>
          <w:gridAfter w:val="2"/>
          <w:wAfter w:w="3600" w:type="dxa"/>
          <w:trHeight w:val="405"/>
        </w:trPr>
        <w:tc>
          <w:tcPr>
            <w:tcW w:w="1129" w:type="dxa"/>
            <w:tcBorders>
              <w:top w:val="single" w:sz="4" w:space="0" w:color="000000"/>
              <w:left w:val="single" w:sz="4" w:space="0" w:color="000000"/>
              <w:bottom w:val="single" w:sz="4" w:space="0" w:color="000000"/>
              <w:right w:val="single" w:sz="4" w:space="0" w:color="000000"/>
            </w:tcBorders>
            <w:vAlign w:val="center"/>
            <w:hideMark/>
          </w:tcPr>
          <w:p w:rsidR="00FB2CB1" w:rsidRPr="002A2497" w:rsidRDefault="00FB2CB1" w:rsidP="00FB2CB1">
            <w:pPr>
              <w:spacing w:before="100" w:beforeAutospacing="1" w:after="100" w:afterAutospacing="1"/>
              <w:contextualSpacing/>
              <w:jc w:val="center"/>
              <w:rPr>
                <w:rFonts w:ascii="Times New Roman" w:eastAsia="Calibri" w:hAnsi="Times New Roman" w:cs="Times New Roman"/>
                <w:sz w:val="28"/>
                <w:szCs w:val="28"/>
                <w:lang w:eastAsia="ru-RU"/>
              </w:rPr>
            </w:pPr>
            <w:r w:rsidRPr="002A2497">
              <w:rPr>
                <w:rFonts w:ascii="Times New Roman" w:eastAsia="Calibri" w:hAnsi="Times New Roman" w:cs="Times New Roman"/>
                <w:sz w:val="28"/>
                <w:szCs w:val="28"/>
                <w:lang w:eastAsia="ru-RU"/>
              </w:rPr>
              <w:t>ОК 7</w:t>
            </w:r>
          </w:p>
        </w:tc>
        <w:tc>
          <w:tcPr>
            <w:tcW w:w="5213" w:type="dxa"/>
            <w:tcBorders>
              <w:top w:val="single" w:sz="4" w:space="0" w:color="000000"/>
              <w:left w:val="single" w:sz="4" w:space="0" w:color="000000"/>
              <w:bottom w:val="single" w:sz="4" w:space="0" w:color="000000"/>
              <w:right w:val="single" w:sz="4" w:space="0" w:color="000000"/>
            </w:tcBorders>
            <w:vAlign w:val="center"/>
          </w:tcPr>
          <w:p w:rsidR="00FB2CB1" w:rsidRPr="002A2497" w:rsidRDefault="00FB2CB1" w:rsidP="00FB2CB1">
            <w:pPr>
              <w:spacing w:before="100" w:beforeAutospacing="1" w:after="100" w:afterAutospacing="1"/>
              <w:contextualSpacing/>
              <w:rPr>
                <w:rFonts w:ascii="Times New Roman" w:hAnsi="Times New Roman" w:cs="Times New Roman"/>
                <w:sz w:val="28"/>
                <w:szCs w:val="20"/>
              </w:rPr>
            </w:pPr>
            <w:r w:rsidRPr="00FB2CB1">
              <w:rPr>
                <w:rFonts w:ascii="Times New Roman" w:hAnsi="Times New Roman" w:cs="Times New Roman"/>
                <w:sz w:val="28"/>
                <w:szCs w:val="20"/>
              </w:rPr>
              <w:t>Математичне моделювання та планування експерименту</w:t>
            </w:r>
          </w:p>
        </w:tc>
        <w:tc>
          <w:tcPr>
            <w:tcW w:w="1417" w:type="dxa"/>
            <w:tcBorders>
              <w:top w:val="single" w:sz="4" w:space="0" w:color="000000"/>
              <w:left w:val="single" w:sz="4" w:space="0" w:color="000000"/>
              <w:bottom w:val="single" w:sz="4" w:space="0" w:color="000000"/>
              <w:right w:val="single" w:sz="4" w:space="0" w:color="000000"/>
            </w:tcBorders>
            <w:vAlign w:val="center"/>
          </w:tcPr>
          <w:p w:rsidR="00FB2CB1" w:rsidRPr="00FB2CB1" w:rsidRDefault="00FB2CB1" w:rsidP="00FB2CB1">
            <w:pPr>
              <w:spacing w:before="100" w:beforeAutospacing="1" w:after="100" w:afterAutospacing="1"/>
              <w:contextualSpacing/>
              <w:jc w:val="center"/>
              <w:rPr>
                <w:rFonts w:ascii="Times New Roman" w:hAnsi="Times New Roman" w:cs="Times New Roman"/>
                <w:color w:val="000000"/>
                <w:sz w:val="28"/>
                <w:szCs w:val="48"/>
              </w:rPr>
            </w:pPr>
            <w:r w:rsidRPr="00FB2CB1">
              <w:rPr>
                <w:rFonts w:ascii="Times New Roman" w:hAnsi="Times New Roman" w:cs="Times New Roman"/>
                <w:color w:val="000000"/>
                <w:sz w:val="28"/>
                <w:szCs w:val="48"/>
              </w:rPr>
              <w:t>3</w:t>
            </w:r>
          </w:p>
        </w:tc>
        <w:tc>
          <w:tcPr>
            <w:tcW w:w="2171" w:type="dxa"/>
            <w:tcBorders>
              <w:top w:val="single" w:sz="4" w:space="0" w:color="000000"/>
              <w:left w:val="single" w:sz="4" w:space="0" w:color="000000"/>
              <w:bottom w:val="single" w:sz="4" w:space="0" w:color="000000"/>
              <w:right w:val="single" w:sz="4" w:space="0" w:color="000000"/>
            </w:tcBorders>
            <w:vAlign w:val="center"/>
          </w:tcPr>
          <w:p w:rsidR="00FB2CB1" w:rsidRPr="002A2497" w:rsidRDefault="00FB2CB1" w:rsidP="00FB2CB1">
            <w:pPr>
              <w:spacing w:before="100" w:beforeAutospacing="1" w:after="100" w:afterAutospacing="1"/>
              <w:contextualSpacing/>
              <w:jc w:val="center"/>
              <w:rPr>
                <w:rFonts w:ascii="Times New Roman" w:eastAsia="Calibri" w:hAnsi="Times New Roman" w:cs="Times New Roman"/>
                <w:sz w:val="28"/>
                <w:szCs w:val="28"/>
                <w:lang w:eastAsia="ru-RU"/>
              </w:rPr>
            </w:pPr>
            <w:r w:rsidRPr="002A2497">
              <w:rPr>
                <w:rFonts w:ascii="Times New Roman" w:eastAsia="Calibri" w:hAnsi="Times New Roman" w:cs="Times New Roman"/>
                <w:sz w:val="28"/>
                <w:szCs w:val="28"/>
                <w:lang w:eastAsia="ru-RU"/>
              </w:rPr>
              <w:t>екзамен</w:t>
            </w:r>
          </w:p>
        </w:tc>
      </w:tr>
      <w:tr w:rsidR="00FB2CB1" w:rsidRPr="002A2497" w:rsidTr="00FB2CB1">
        <w:trPr>
          <w:gridAfter w:val="2"/>
          <w:wAfter w:w="3600" w:type="dxa"/>
          <w:trHeight w:val="405"/>
        </w:trPr>
        <w:tc>
          <w:tcPr>
            <w:tcW w:w="1129" w:type="dxa"/>
            <w:tcBorders>
              <w:top w:val="single" w:sz="4" w:space="0" w:color="000000"/>
              <w:left w:val="single" w:sz="4" w:space="0" w:color="000000"/>
              <w:bottom w:val="single" w:sz="4" w:space="0" w:color="000000"/>
              <w:right w:val="single" w:sz="4" w:space="0" w:color="000000"/>
            </w:tcBorders>
            <w:vAlign w:val="center"/>
            <w:hideMark/>
          </w:tcPr>
          <w:p w:rsidR="00FB2CB1" w:rsidRPr="002A2497" w:rsidRDefault="00FB2CB1" w:rsidP="00FB2CB1">
            <w:pPr>
              <w:spacing w:before="100" w:beforeAutospacing="1" w:after="100" w:afterAutospacing="1"/>
              <w:contextualSpacing/>
              <w:jc w:val="center"/>
              <w:rPr>
                <w:rFonts w:ascii="Times New Roman" w:eastAsia="Calibri" w:hAnsi="Times New Roman" w:cs="Times New Roman"/>
                <w:sz w:val="28"/>
                <w:szCs w:val="28"/>
                <w:lang w:eastAsia="ru-RU"/>
              </w:rPr>
            </w:pPr>
            <w:r w:rsidRPr="002A2497">
              <w:rPr>
                <w:rFonts w:ascii="Times New Roman" w:eastAsia="Calibri" w:hAnsi="Times New Roman" w:cs="Times New Roman"/>
                <w:sz w:val="28"/>
                <w:szCs w:val="28"/>
                <w:lang w:eastAsia="ru-RU"/>
              </w:rPr>
              <w:t>ОК 8</w:t>
            </w:r>
          </w:p>
        </w:tc>
        <w:tc>
          <w:tcPr>
            <w:tcW w:w="5213" w:type="dxa"/>
            <w:tcBorders>
              <w:top w:val="single" w:sz="4" w:space="0" w:color="000000"/>
              <w:left w:val="single" w:sz="4" w:space="0" w:color="000000"/>
              <w:bottom w:val="single" w:sz="4" w:space="0" w:color="000000"/>
              <w:right w:val="single" w:sz="4" w:space="0" w:color="000000"/>
            </w:tcBorders>
            <w:vAlign w:val="center"/>
          </w:tcPr>
          <w:p w:rsidR="00FB2CB1" w:rsidRPr="002A2497" w:rsidRDefault="00FB2CB1" w:rsidP="00FB2CB1">
            <w:pPr>
              <w:spacing w:before="100" w:beforeAutospacing="1" w:after="100" w:afterAutospacing="1"/>
              <w:contextualSpacing/>
              <w:rPr>
                <w:rFonts w:ascii="Times New Roman" w:hAnsi="Times New Roman" w:cs="Times New Roman"/>
                <w:sz w:val="28"/>
                <w:szCs w:val="20"/>
              </w:rPr>
            </w:pPr>
            <w:r w:rsidRPr="00FB2CB1">
              <w:rPr>
                <w:rFonts w:ascii="Times New Roman" w:hAnsi="Times New Roman" w:cs="Times New Roman"/>
                <w:sz w:val="28"/>
                <w:szCs w:val="20"/>
              </w:rPr>
              <w:t>Глобальні проблеми дослідження в садово-парковому господарстві</w:t>
            </w:r>
          </w:p>
        </w:tc>
        <w:tc>
          <w:tcPr>
            <w:tcW w:w="1417" w:type="dxa"/>
            <w:tcBorders>
              <w:top w:val="single" w:sz="4" w:space="0" w:color="000000"/>
              <w:left w:val="single" w:sz="4" w:space="0" w:color="000000"/>
              <w:bottom w:val="single" w:sz="4" w:space="0" w:color="000000"/>
              <w:right w:val="single" w:sz="4" w:space="0" w:color="000000"/>
            </w:tcBorders>
            <w:vAlign w:val="center"/>
          </w:tcPr>
          <w:p w:rsidR="00FB2CB1" w:rsidRPr="00FB2CB1" w:rsidRDefault="00FB2CB1" w:rsidP="00FB2CB1">
            <w:pPr>
              <w:spacing w:before="100" w:beforeAutospacing="1" w:after="100" w:afterAutospacing="1"/>
              <w:contextualSpacing/>
              <w:jc w:val="center"/>
              <w:rPr>
                <w:rFonts w:ascii="Times New Roman" w:hAnsi="Times New Roman" w:cs="Times New Roman"/>
                <w:color w:val="000000"/>
                <w:sz w:val="28"/>
                <w:szCs w:val="48"/>
              </w:rPr>
            </w:pPr>
            <w:r w:rsidRPr="00FB2CB1">
              <w:rPr>
                <w:rFonts w:ascii="Times New Roman" w:hAnsi="Times New Roman" w:cs="Times New Roman"/>
                <w:color w:val="000000"/>
                <w:sz w:val="28"/>
                <w:szCs w:val="48"/>
              </w:rPr>
              <w:t>3</w:t>
            </w:r>
          </w:p>
        </w:tc>
        <w:tc>
          <w:tcPr>
            <w:tcW w:w="2171" w:type="dxa"/>
            <w:tcBorders>
              <w:top w:val="single" w:sz="4" w:space="0" w:color="000000"/>
              <w:left w:val="single" w:sz="4" w:space="0" w:color="000000"/>
              <w:bottom w:val="single" w:sz="4" w:space="0" w:color="000000"/>
              <w:right w:val="single" w:sz="4" w:space="0" w:color="000000"/>
            </w:tcBorders>
            <w:vAlign w:val="center"/>
          </w:tcPr>
          <w:p w:rsidR="00FB2CB1" w:rsidRPr="002A2497" w:rsidRDefault="00FB2CB1" w:rsidP="00FB2CB1">
            <w:pPr>
              <w:spacing w:before="100" w:beforeAutospacing="1" w:after="100" w:afterAutospacing="1"/>
              <w:contextualSpacing/>
              <w:jc w:val="center"/>
              <w:rPr>
                <w:rFonts w:ascii="Times New Roman" w:eastAsia="Calibri" w:hAnsi="Times New Roman" w:cs="Times New Roman"/>
                <w:sz w:val="28"/>
                <w:szCs w:val="28"/>
                <w:lang w:eastAsia="ru-RU"/>
              </w:rPr>
            </w:pPr>
            <w:r w:rsidRPr="00FB2CB1">
              <w:rPr>
                <w:rFonts w:ascii="Times New Roman" w:eastAsia="Calibri" w:hAnsi="Times New Roman" w:cs="Times New Roman"/>
                <w:sz w:val="28"/>
                <w:szCs w:val="28"/>
                <w:lang w:eastAsia="ru-RU"/>
              </w:rPr>
              <w:t>екзамен</w:t>
            </w:r>
          </w:p>
        </w:tc>
      </w:tr>
      <w:tr w:rsidR="00FB2CB1" w:rsidRPr="002A2497" w:rsidTr="00FB2CB1">
        <w:trPr>
          <w:gridAfter w:val="2"/>
          <w:wAfter w:w="3600" w:type="dxa"/>
          <w:trHeight w:val="540"/>
        </w:trPr>
        <w:tc>
          <w:tcPr>
            <w:tcW w:w="1129" w:type="dxa"/>
            <w:tcBorders>
              <w:top w:val="single" w:sz="4" w:space="0" w:color="000000"/>
              <w:left w:val="single" w:sz="4" w:space="0" w:color="000000"/>
              <w:bottom w:val="single" w:sz="4" w:space="0" w:color="000000"/>
              <w:right w:val="single" w:sz="4" w:space="0" w:color="000000"/>
            </w:tcBorders>
            <w:vAlign w:val="center"/>
            <w:hideMark/>
          </w:tcPr>
          <w:p w:rsidR="00FB2CB1" w:rsidRPr="002A2497" w:rsidRDefault="00FB2CB1" w:rsidP="00FB2CB1">
            <w:pPr>
              <w:spacing w:before="100" w:beforeAutospacing="1" w:after="100" w:afterAutospacing="1"/>
              <w:contextualSpacing/>
              <w:jc w:val="center"/>
              <w:rPr>
                <w:rFonts w:ascii="Times New Roman" w:eastAsia="Calibri" w:hAnsi="Times New Roman" w:cs="Times New Roman"/>
                <w:sz w:val="28"/>
                <w:szCs w:val="28"/>
                <w:lang w:eastAsia="ru-RU"/>
              </w:rPr>
            </w:pPr>
            <w:r w:rsidRPr="002A2497">
              <w:rPr>
                <w:rFonts w:ascii="Times New Roman" w:eastAsia="Calibri" w:hAnsi="Times New Roman" w:cs="Times New Roman"/>
                <w:sz w:val="28"/>
                <w:szCs w:val="28"/>
                <w:lang w:eastAsia="ru-RU"/>
              </w:rPr>
              <w:lastRenderedPageBreak/>
              <w:t>ОК 9</w:t>
            </w:r>
          </w:p>
        </w:tc>
        <w:tc>
          <w:tcPr>
            <w:tcW w:w="5213" w:type="dxa"/>
            <w:tcBorders>
              <w:top w:val="single" w:sz="4" w:space="0" w:color="000000"/>
              <w:left w:val="single" w:sz="4" w:space="0" w:color="000000"/>
              <w:bottom w:val="single" w:sz="4" w:space="0" w:color="000000"/>
              <w:right w:val="single" w:sz="4" w:space="0" w:color="000000"/>
            </w:tcBorders>
            <w:vAlign w:val="center"/>
          </w:tcPr>
          <w:p w:rsidR="00FB2CB1" w:rsidRPr="002A2497" w:rsidRDefault="00FB2CB1" w:rsidP="00FB2CB1">
            <w:pPr>
              <w:spacing w:before="100" w:beforeAutospacing="1" w:after="100" w:afterAutospacing="1"/>
              <w:contextualSpacing/>
              <w:rPr>
                <w:rFonts w:ascii="Times New Roman" w:hAnsi="Times New Roman" w:cs="Times New Roman"/>
                <w:sz w:val="28"/>
                <w:szCs w:val="20"/>
              </w:rPr>
            </w:pPr>
            <w:r w:rsidRPr="00FB2CB1">
              <w:rPr>
                <w:rFonts w:ascii="Times New Roman" w:hAnsi="Times New Roman" w:cs="Times New Roman"/>
                <w:sz w:val="28"/>
                <w:szCs w:val="20"/>
              </w:rPr>
              <w:t>Комп’ютерна обробка інформації</w:t>
            </w:r>
          </w:p>
        </w:tc>
        <w:tc>
          <w:tcPr>
            <w:tcW w:w="1417" w:type="dxa"/>
            <w:tcBorders>
              <w:top w:val="single" w:sz="4" w:space="0" w:color="000000"/>
              <w:left w:val="single" w:sz="4" w:space="0" w:color="000000"/>
              <w:bottom w:val="single" w:sz="4" w:space="0" w:color="000000"/>
              <w:right w:val="single" w:sz="4" w:space="0" w:color="000000"/>
            </w:tcBorders>
            <w:vAlign w:val="center"/>
          </w:tcPr>
          <w:p w:rsidR="00FB2CB1" w:rsidRPr="00FB2CB1" w:rsidRDefault="00FB2CB1" w:rsidP="00FB2CB1">
            <w:pPr>
              <w:spacing w:before="100" w:beforeAutospacing="1" w:after="100" w:afterAutospacing="1"/>
              <w:contextualSpacing/>
              <w:jc w:val="center"/>
              <w:rPr>
                <w:rFonts w:ascii="Times New Roman" w:hAnsi="Times New Roman" w:cs="Times New Roman"/>
                <w:color w:val="000000"/>
                <w:sz w:val="28"/>
                <w:szCs w:val="48"/>
              </w:rPr>
            </w:pPr>
            <w:r w:rsidRPr="00FB2CB1">
              <w:rPr>
                <w:rFonts w:ascii="Times New Roman" w:hAnsi="Times New Roman" w:cs="Times New Roman"/>
                <w:color w:val="000000"/>
                <w:sz w:val="28"/>
                <w:szCs w:val="48"/>
              </w:rPr>
              <w:t>3</w:t>
            </w:r>
          </w:p>
        </w:tc>
        <w:tc>
          <w:tcPr>
            <w:tcW w:w="2171" w:type="dxa"/>
            <w:tcBorders>
              <w:top w:val="single" w:sz="4" w:space="0" w:color="000000"/>
              <w:left w:val="single" w:sz="4" w:space="0" w:color="000000"/>
              <w:bottom w:val="single" w:sz="4" w:space="0" w:color="000000"/>
              <w:right w:val="single" w:sz="4" w:space="0" w:color="000000"/>
            </w:tcBorders>
            <w:vAlign w:val="center"/>
          </w:tcPr>
          <w:p w:rsidR="00FB2CB1" w:rsidRPr="002A2497" w:rsidRDefault="00FB2CB1" w:rsidP="00FB2CB1">
            <w:pPr>
              <w:spacing w:before="100" w:beforeAutospacing="1" w:after="100" w:afterAutospacing="1"/>
              <w:contextualSpacing/>
              <w:jc w:val="center"/>
              <w:rPr>
                <w:rFonts w:ascii="Times New Roman" w:eastAsia="Calibri" w:hAnsi="Times New Roman" w:cs="Times New Roman"/>
                <w:sz w:val="28"/>
                <w:szCs w:val="28"/>
                <w:lang w:eastAsia="ru-RU"/>
              </w:rPr>
            </w:pPr>
            <w:r w:rsidRPr="002A2497">
              <w:rPr>
                <w:rFonts w:ascii="Times New Roman" w:eastAsia="Calibri" w:hAnsi="Times New Roman" w:cs="Times New Roman"/>
                <w:sz w:val="28"/>
                <w:szCs w:val="28"/>
                <w:lang w:eastAsia="ru-RU"/>
              </w:rPr>
              <w:t>екзамен</w:t>
            </w:r>
          </w:p>
        </w:tc>
      </w:tr>
      <w:tr w:rsidR="00FB2CB1" w:rsidRPr="00FB2CB1" w:rsidTr="00FB2CB1">
        <w:trPr>
          <w:gridAfter w:val="2"/>
          <w:wAfter w:w="3600" w:type="dxa"/>
          <w:trHeight w:val="283"/>
        </w:trPr>
        <w:tc>
          <w:tcPr>
            <w:tcW w:w="1129" w:type="dxa"/>
            <w:tcBorders>
              <w:top w:val="single" w:sz="4" w:space="0" w:color="000000"/>
              <w:left w:val="single" w:sz="4" w:space="0" w:color="000000"/>
              <w:bottom w:val="single" w:sz="4" w:space="0" w:color="000000"/>
              <w:right w:val="single" w:sz="4" w:space="0" w:color="000000"/>
            </w:tcBorders>
            <w:vAlign w:val="center"/>
          </w:tcPr>
          <w:p w:rsidR="00FB2CB1" w:rsidRPr="00FB2CB1" w:rsidRDefault="00FB2CB1" w:rsidP="00FB2CB1">
            <w:pPr>
              <w:spacing w:before="100" w:beforeAutospacing="1" w:after="100" w:afterAutospacing="1"/>
              <w:contextualSpacing/>
              <w:jc w:val="center"/>
              <w:rPr>
                <w:rFonts w:ascii="Times New Roman" w:eastAsia="Calibri" w:hAnsi="Times New Roman" w:cs="Times New Roman"/>
                <w:sz w:val="28"/>
                <w:szCs w:val="28"/>
                <w:lang w:eastAsia="ru-RU"/>
              </w:rPr>
            </w:pPr>
            <w:r w:rsidRPr="00FB2CB1">
              <w:rPr>
                <w:rFonts w:ascii="Times New Roman" w:eastAsia="Calibri" w:hAnsi="Times New Roman" w:cs="Times New Roman"/>
                <w:sz w:val="28"/>
                <w:szCs w:val="28"/>
                <w:lang w:eastAsia="ru-RU"/>
              </w:rPr>
              <w:t>ОК 10</w:t>
            </w:r>
          </w:p>
        </w:tc>
        <w:tc>
          <w:tcPr>
            <w:tcW w:w="5213" w:type="dxa"/>
            <w:tcBorders>
              <w:top w:val="single" w:sz="4" w:space="0" w:color="000000"/>
              <w:left w:val="single" w:sz="4" w:space="0" w:color="000000"/>
              <w:bottom w:val="single" w:sz="4" w:space="0" w:color="000000"/>
              <w:right w:val="single" w:sz="4" w:space="0" w:color="000000"/>
            </w:tcBorders>
            <w:vAlign w:val="center"/>
          </w:tcPr>
          <w:p w:rsidR="00FB2CB1" w:rsidRPr="00FB2CB1" w:rsidRDefault="00FB2CB1" w:rsidP="00FB2CB1">
            <w:pPr>
              <w:spacing w:before="100" w:beforeAutospacing="1" w:after="100" w:afterAutospacing="1"/>
              <w:contextualSpacing/>
              <w:rPr>
                <w:rFonts w:ascii="Times New Roman" w:hAnsi="Times New Roman" w:cs="Times New Roman"/>
                <w:sz w:val="28"/>
                <w:szCs w:val="28"/>
              </w:rPr>
            </w:pPr>
            <w:r w:rsidRPr="00FB2CB1">
              <w:rPr>
                <w:rFonts w:ascii="Times New Roman" w:hAnsi="Times New Roman" w:cs="Times New Roman"/>
                <w:sz w:val="28"/>
                <w:szCs w:val="28"/>
              </w:rPr>
              <w:t>Семінари за спеціальністю</w:t>
            </w:r>
          </w:p>
        </w:tc>
        <w:tc>
          <w:tcPr>
            <w:tcW w:w="1417" w:type="dxa"/>
            <w:tcBorders>
              <w:top w:val="single" w:sz="4" w:space="0" w:color="000000"/>
              <w:left w:val="single" w:sz="4" w:space="0" w:color="000000"/>
              <w:bottom w:val="single" w:sz="4" w:space="0" w:color="000000"/>
              <w:right w:val="single" w:sz="4" w:space="0" w:color="000000"/>
            </w:tcBorders>
            <w:vAlign w:val="center"/>
          </w:tcPr>
          <w:p w:rsidR="00FB2CB1" w:rsidRPr="00FB2CB1" w:rsidRDefault="00FB2CB1" w:rsidP="00FB2CB1">
            <w:pPr>
              <w:spacing w:before="100" w:beforeAutospacing="1" w:after="100" w:afterAutospacing="1"/>
              <w:contextualSpacing/>
              <w:jc w:val="center"/>
              <w:rPr>
                <w:rFonts w:ascii="Times New Roman" w:hAnsi="Times New Roman" w:cs="Times New Roman"/>
                <w:color w:val="000000"/>
                <w:sz w:val="28"/>
                <w:szCs w:val="28"/>
              </w:rPr>
            </w:pPr>
            <w:r w:rsidRPr="00FB2CB1">
              <w:rPr>
                <w:rFonts w:ascii="Times New Roman" w:hAnsi="Times New Roman" w:cs="Times New Roman"/>
                <w:color w:val="000000"/>
                <w:sz w:val="28"/>
                <w:szCs w:val="28"/>
              </w:rPr>
              <w:t>10</w:t>
            </w:r>
          </w:p>
        </w:tc>
        <w:tc>
          <w:tcPr>
            <w:tcW w:w="2171" w:type="dxa"/>
            <w:tcBorders>
              <w:top w:val="single" w:sz="4" w:space="0" w:color="000000"/>
              <w:left w:val="single" w:sz="4" w:space="0" w:color="000000"/>
              <w:bottom w:val="single" w:sz="4" w:space="0" w:color="000000"/>
              <w:right w:val="single" w:sz="4" w:space="0" w:color="000000"/>
            </w:tcBorders>
            <w:vAlign w:val="center"/>
          </w:tcPr>
          <w:p w:rsidR="00FB2CB1" w:rsidRPr="00FB2CB1" w:rsidRDefault="00FB2CB1" w:rsidP="00FB2CB1">
            <w:pPr>
              <w:spacing w:before="100" w:beforeAutospacing="1" w:after="100" w:afterAutospacing="1"/>
              <w:contextualSpacing/>
              <w:jc w:val="center"/>
              <w:rPr>
                <w:rFonts w:ascii="Times New Roman" w:eastAsia="Calibri" w:hAnsi="Times New Roman" w:cs="Times New Roman"/>
                <w:sz w:val="28"/>
                <w:szCs w:val="28"/>
                <w:lang w:eastAsia="ru-RU"/>
              </w:rPr>
            </w:pPr>
            <w:r w:rsidRPr="00FB2CB1">
              <w:rPr>
                <w:rFonts w:ascii="Times New Roman" w:eastAsia="Calibri" w:hAnsi="Times New Roman" w:cs="Times New Roman"/>
                <w:sz w:val="28"/>
                <w:szCs w:val="28"/>
                <w:lang w:eastAsia="ru-RU"/>
              </w:rPr>
              <w:t>залік</w:t>
            </w:r>
          </w:p>
        </w:tc>
      </w:tr>
      <w:tr w:rsidR="00FB2CB1" w:rsidRPr="002A2497" w:rsidTr="00FB2CB1">
        <w:trPr>
          <w:gridAfter w:val="2"/>
          <w:wAfter w:w="3600" w:type="dxa"/>
          <w:trHeight w:val="454"/>
        </w:trPr>
        <w:tc>
          <w:tcPr>
            <w:tcW w:w="6342" w:type="dxa"/>
            <w:gridSpan w:val="2"/>
            <w:tcBorders>
              <w:top w:val="single" w:sz="4" w:space="0" w:color="000000"/>
              <w:left w:val="single" w:sz="4" w:space="0" w:color="000000"/>
              <w:bottom w:val="single" w:sz="4" w:space="0" w:color="000000"/>
              <w:right w:val="single" w:sz="4" w:space="0" w:color="000000"/>
            </w:tcBorders>
            <w:vAlign w:val="center"/>
            <w:hideMark/>
          </w:tcPr>
          <w:p w:rsidR="00FB2CB1" w:rsidRPr="002A2497" w:rsidRDefault="00FB2CB1" w:rsidP="00FB2CB1">
            <w:pPr>
              <w:spacing w:before="100" w:beforeAutospacing="1" w:after="100" w:afterAutospacing="1"/>
              <w:contextualSpacing/>
              <w:jc w:val="center"/>
              <w:rPr>
                <w:rFonts w:ascii="Times New Roman" w:eastAsia="Calibri" w:hAnsi="Times New Roman" w:cs="Times New Roman"/>
                <w:b/>
                <w:sz w:val="28"/>
                <w:szCs w:val="28"/>
                <w:lang w:eastAsia="ru-RU"/>
              </w:rPr>
            </w:pPr>
            <w:r w:rsidRPr="002A2497">
              <w:rPr>
                <w:rFonts w:ascii="Times New Roman" w:eastAsia="Calibri" w:hAnsi="Times New Roman" w:cs="Times New Roman"/>
                <w:b/>
                <w:sz w:val="28"/>
                <w:szCs w:val="28"/>
                <w:lang w:eastAsia="ru-RU"/>
              </w:rPr>
              <w:t>Загальний обсяг обов’язкових компонент:</w:t>
            </w:r>
          </w:p>
        </w:tc>
        <w:tc>
          <w:tcPr>
            <w:tcW w:w="1417" w:type="dxa"/>
            <w:tcBorders>
              <w:top w:val="single" w:sz="4" w:space="0" w:color="000000"/>
              <w:left w:val="single" w:sz="4" w:space="0" w:color="000000"/>
              <w:bottom w:val="single" w:sz="4" w:space="0" w:color="000000"/>
              <w:right w:val="single" w:sz="4" w:space="0" w:color="000000"/>
            </w:tcBorders>
            <w:vAlign w:val="center"/>
          </w:tcPr>
          <w:p w:rsidR="00FB2CB1" w:rsidRPr="002A2497" w:rsidRDefault="00FB2CB1" w:rsidP="00FB2CB1">
            <w:pPr>
              <w:spacing w:before="100" w:beforeAutospacing="1" w:after="100" w:afterAutospacing="1"/>
              <w:contextualSpacing/>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35</w:t>
            </w:r>
          </w:p>
        </w:tc>
        <w:tc>
          <w:tcPr>
            <w:tcW w:w="2171" w:type="dxa"/>
            <w:tcBorders>
              <w:top w:val="single" w:sz="4" w:space="0" w:color="000000"/>
              <w:left w:val="single" w:sz="4" w:space="0" w:color="000000"/>
              <w:bottom w:val="single" w:sz="4" w:space="0" w:color="000000"/>
              <w:right w:val="single" w:sz="4" w:space="0" w:color="000000"/>
            </w:tcBorders>
            <w:vAlign w:val="center"/>
          </w:tcPr>
          <w:p w:rsidR="00FB2CB1" w:rsidRPr="00FB2CB1" w:rsidRDefault="00FB2CB1" w:rsidP="00FB2CB1">
            <w:pPr>
              <w:spacing w:before="100" w:beforeAutospacing="1" w:after="100" w:afterAutospacing="1"/>
              <w:contextualSpacing/>
              <w:jc w:val="center"/>
              <w:rPr>
                <w:rFonts w:ascii="Times New Roman" w:hAnsi="Times New Roman" w:cs="Times New Roman"/>
                <w:b/>
                <w:bCs/>
                <w:color w:val="000000"/>
                <w:sz w:val="28"/>
                <w:szCs w:val="48"/>
              </w:rPr>
            </w:pPr>
          </w:p>
        </w:tc>
      </w:tr>
      <w:tr w:rsidR="00FB2CB1" w:rsidRPr="002A2497" w:rsidTr="00FB2CB1">
        <w:trPr>
          <w:trHeight w:val="340"/>
        </w:trPr>
        <w:tc>
          <w:tcPr>
            <w:tcW w:w="9930" w:type="dxa"/>
            <w:gridSpan w:val="4"/>
            <w:tcBorders>
              <w:top w:val="single" w:sz="4" w:space="0" w:color="000000"/>
              <w:left w:val="single" w:sz="4" w:space="0" w:color="000000"/>
              <w:bottom w:val="single" w:sz="4" w:space="0" w:color="000000"/>
              <w:right w:val="single" w:sz="4" w:space="0" w:color="000000"/>
            </w:tcBorders>
            <w:vAlign w:val="center"/>
            <w:hideMark/>
          </w:tcPr>
          <w:p w:rsidR="00FB2CB1" w:rsidRPr="002A2497" w:rsidRDefault="00FB2CB1" w:rsidP="002A2497">
            <w:pPr>
              <w:widowControl w:val="0"/>
              <w:tabs>
                <w:tab w:val="left" w:pos="277"/>
              </w:tabs>
              <w:spacing w:before="100" w:beforeAutospacing="1" w:after="0"/>
              <w:contextualSpacing/>
              <w:jc w:val="center"/>
              <w:rPr>
                <w:rFonts w:ascii="Times New Roman" w:eastAsia="Calibri" w:hAnsi="Times New Roman" w:cs="Times New Roman"/>
                <w:b/>
                <w:sz w:val="28"/>
                <w:szCs w:val="28"/>
                <w:lang w:eastAsia="ru-RU"/>
              </w:rPr>
            </w:pPr>
            <w:r w:rsidRPr="002A2497">
              <w:rPr>
                <w:rFonts w:ascii="Times New Roman" w:eastAsia="Calibri" w:hAnsi="Times New Roman" w:cs="Times New Roman"/>
                <w:b/>
                <w:sz w:val="28"/>
                <w:szCs w:val="28"/>
                <w:lang w:eastAsia="ru-RU"/>
              </w:rPr>
              <w:t>Вибіркові компоненти ОП</w:t>
            </w:r>
          </w:p>
        </w:tc>
        <w:tc>
          <w:tcPr>
            <w:tcW w:w="1800" w:type="dxa"/>
          </w:tcPr>
          <w:p w:rsidR="00FB2CB1" w:rsidRPr="002A2497" w:rsidRDefault="00FB2CB1"/>
        </w:tc>
        <w:tc>
          <w:tcPr>
            <w:tcW w:w="1800" w:type="dxa"/>
            <w:vAlign w:val="center"/>
          </w:tcPr>
          <w:p w:rsidR="00FB2CB1" w:rsidRDefault="00FB2CB1">
            <w:pPr>
              <w:jc w:val="center"/>
              <w:rPr>
                <w:color w:val="000000"/>
                <w:sz w:val="48"/>
                <w:szCs w:val="48"/>
              </w:rPr>
            </w:pPr>
            <w:r>
              <w:rPr>
                <w:color w:val="000000"/>
                <w:sz w:val="48"/>
                <w:szCs w:val="48"/>
              </w:rPr>
              <w:t>10</w:t>
            </w:r>
          </w:p>
        </w:tc>
      </w:tr>
      <w:tr w:rsidR="00FB2CB1" w:rsidRPr="002A2497" w:rsidTr="00FB2CB1">
        <w:trPr>
          <w:gridAfter w:val="2"/>
          <w:wAfter w:w="3600" w:type="dxa"/>
          <w:trHeight w:val="57"/>
        </w:trPr>
        <w:tc>
          <w:tcPr>
            <w:tcW w:w="9930" w:type="dxa"/>
            <w:gridSpan w:val="4"/>
            <w:tcBorders>
              <w:top w:val="single" w:sz="4" w:space="0" w:color="000000"/>
              <w:left w:val="single" w:sz="4" w:space="0" w:color="000000"/>
              <w:bottom w:val="single" w:sz="4" w:space="0" w:color="000000"/>
              <w:right w:val="single" w:sz="4" w:space="0" w:color="000000"/>
            </w:tcBorders>
            <w:vAlign w:val="center"/>
            <w:hideMark/>
          </w:tcPr>
          <w:p w:rsidR="00FB2CB1" w:rsidRPr="002A2497" w:rsidRDefault="00FB2CB1" w:rsidP="002A2497">
            <w:pPr>
              <w:tabs>
                <w:tab w:val="left" w:pos="277"/>
              </w:tabs>
              <w:spacing w:before="100" w:beforeAutospacing="1" w:after="0"/>
              <w:contextualSpacing/>
              <w:jc w:val="center"/>
              <w:rPr>
                <w:rFonts w:ascii="Times New Roman" w:hAnsi="Times New Roman" w:cs="Times New Roman"/>
                <w:b/>
                <w:sz w:val="28"/>
                <w:szCs w:val="28"/>
              </w:rPr>
            </w:pPr>
            <w:r w:rsidRPr="002A2497">
              <w:rPr>
                <w:rFonts w:ascii="Times New Roman" w:eastAsia="Calibri" w:hAnsi="Times New Roman" w:cs="Times New Roman"/>
                <w:b/>
                <w:sz w:val="28"/>
                <w:szCs w:val="28"/>
                <w:lang w:eastAsia="ru-RU"/>
              </w:rPr>
              <w:t>1.</w:t>
            </w:r>
            <w:r w:rsidRPr="002A2497">
              <w:rPr>
                <w:b/>
                <w:sz w:val="28"/>
                <w:szCs w:val="28"/>
              </w:rPr>
              <w:t xml:space="preserve"> </w:t>
            </w:r>
            <w:r w:rsidRPr="002A2497">
              <w:rPr>
                <w:rFonts w:ascii="Times New Roman" w:hAnsi="Times New Roman" w:cs="Times New Roman"/>
                <w:b/>
                <w:sz w:val="28"/>
                <w:szCs w:val="28"/>
              </w:rPr>
              <w:t>Професійно-орієнтовані дисципліни</w:t>
            </w:r>
          </w:p>
        </w:tc>
      </w:tr>
      <w:tr w:rsidR="00FB2CB1" w:rsidRPr="002A2497" w:rsidTr="00FB2CB1">
        <w:trPr>
          <w:gridAfter w:val="2"/>
          <w:wAfter w:w="3600" w:type="dxa"/>
          <w:trHeight w:val="405"/>
        </w:trPr>
        <w:tc>
          <w:tcPr>
            <w:tcW w:w="1129" w:type="dxa"/>
            <w:tcBorders>
              <w:top w:val="single" w:sz="4" w:space="0" w:color="000000"/>
              <w:left w:val="single" w:sz="4" w:space="0" w:color="000000"/>
              <w:bottom w:val="single" w:sz="4" w:space="0" w:color="000000"/>
              <w:right w:val="single" w:sz="4" w:space="0" w:color="000000"/>
            </w:tcBorders>
            <w:vAlign w:val="center"/>
            <w:hideMark/>
          </w:tcPr>
          <w:p w:rsidR="00FB2CB1" w:rsidRPr="002A2497" w:rsidRDefault="00FB2CB1" w:rsidP="002A2497">
            <w:pPr>
              <w:widowControl w:val="0"/>
              <w:suppressAutoHyphens/>
              <w:spacing w:before="100" w:beforeAutospacing="1" w:after="100" w:afterAutospacing="1"/>
              <w:contextualSpacing/>
              <w:jc w:val="center"/>
              <w:rPr>
                <w:rFonts w:ascii="Times New Roman" w:eastAsia="Calibri" w:hAnsi="Times New Roman" w:cs="Times New Roman"/>
                <w:color w:val="000000"/>
                <w:sz w:val="28"/>
                <w:szCs w:val="28"/>
                <w:lang w:eastAsia="ru-RU"/>
              </w:rPr>
            </w:pPr>
            <w:r w:rsidRPr="002A2497">
              <w:rPr>
                <w:rFonts w:ascii="Times New Roman" w:eastAsia="Calibri" w:hAnsi="Times New Roman" w:cs="Times New Roman"/>
                <w:color w:val="000000"/>
                <w:sz w:val="28"/>
                <w:szCs w:val="28"/>
                <w:lang w:eastAsia="ru-RU"/>
              </w:rPr>
              <w:t>ВБ 1.1.</w:t>
            </w:r>
          </w:p>
        </w:tc>
        <w:tc>
          <w:tcPr>
            <w:tcW w:w="5213" w:type="dxa"/>
            <w:tcBorders>
              <w:top w:val="single" w:sz="4" w:space="0" w:color="000000"/>
              <w:left w:val="single" w:sz="4" w:space="0" w:color="000000"/>
              <w:bottom w:val="single" w:sz="4" w:space="0" w:color="000000"/>
              <w:right w:val="single" w:sz="4" w:space="0" w:color="000000"/>
            </w:tcBorders>
            <w:vAlign w:val="center"/>
          </w:tcPr>
          <w:p w:rsidR="00FB2CB1" w:rsidRPr="00FB2CB1" w:rsidRDefault="00FB2CB1" w:rsidP="00FB2CB1">
            <w:pPr>
              <w:spacing w:after="0"/>
              <w:contextualSpacing/>
              <w:rPr>
                <w:rFonts w:ascii="Times New Roman" w:hAnsi="Times New Roman" w:cs="Times New Roman"/>
                <w:sz w:val="28"/>
                <w:szCs w:val="48"/>
              </w:rPr>
            </w:pPr>
            <w:r w:rsidRPr="00FB2CB1">
              <w:rPr>
                <w:rFonts w:ascii="Times New Roman" w:hAnsi="Times New Roman" w:cs="Times New Roman"/>
                <w:sz w:val="28"/>
                <w:szCs w:val="48"/>
              </w:rPr>
              <w:t>Сучасні методи та підходи відтворення паркових насаджень</w:t>
            </w:r>
          </w:p>
        </w:tc>
        <w:tc>
          <w:tcPr>
            <w:tcW w:w="1417" w:type="dxa"/>
            <w:tcBorders>
              <w:top w:val="single" w:sz="4" w:space="0" w:color="000000"/>
              <w:left w:val="single" w:sz="4" w:space="0" w:color="000000"/>
              <w:bottom w:val="single" w:sz="4" w:space="0" w:color="000000"/>
              <w:right w:val="single" w:sz="4" w:space="0" w:color="000000"/>
            </w:tcBorders>
            <w:vAlign w:val="bottom"/>
          </w:tcPr>
          <w:p w:rsidR="00FB2CB1" w:rsidRPr="002A2497" w:rsidRDefault="00FB2CB1" w:rsidP="002A2497">
            <w:pPr>
              <w:spacing w:before="100" w:beforeAutospacing="1" w:after="100" w:afterAutospacing="1"/>
              <w:contextualSpacing/>
              <w:jc w:val="center"/>
              <w:rPr>
                <w:rFonts w:ascii="Times New Roman" w:hAnsi="Times New Roman" w:cs="Times New Roman"/>
                <w:color w:val="003366"/>
                <w:sz w:val="28"/>
                <w:szCs w:val="28"/>
              </w:rPr>
            </w:pPr>
            <w:r w:rsidRPr="002A2497">
              <w:rPr>
                <w:rFonts w:ascii="Times New Roman" w:hAnsi="Times New Roman" w:cs="Times New Roman"/>
                <w:color w:val="003366"/>
                <w:sz w:val="28"/>
                <w:szCs w:val="28"/>
              </w:rPr>
              <w:t>3</w:t>
            </w:r>
          </w:p>
        </w:tc>
        <w:tc>
          <w:tcPr>
            <w:tcW w:w="2171" w:type="dxa"/>
            <w:tcBorders>
              <w:top w:val="single" w:sz="4" w:space="0" w:color="000000"/>
              <w:left w:val="single" w:sz="4" w:space="0" w:color="000000"/>
              <w:bottom w:val="single" w:sz="4" w:space="0" w:color="000000"/>
              <w:right w:val="single" w:sz="4" w:space="0" w:color="000000"/>
            </w:tcBorders>
            <w:vAlign w:val="center"/>
          </w:tcPr>
          <w:p w:rsidR="00FB2CB1" w:rsidRPr="002A2497" w:rsidRDefault="00FB2CB1" w:rsidP="002A2497">
            <w:pPr>
              <w:spacing w:before="100" w:beforeAutospacing="1" w:after="100" w:afterAutospacing="1"/>
              <w:contextualSpacing/>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залік</w:t>
            </w:r>
          </w:p>
        </w:tc>
      </w:tr>
      <w:tr w:rsidR="00FB2CB1" w:rsidRPr="002A2497" w:rsidTr="00FB2CB1">
        <w:trPr>
          <w:gridAfter w:val="2"/>
          <w:wAfter w:w="3600" w:type="dxa"/>
          <w:trHeight w:val="405"/>
        </w:trPr>
        <w:tc>
          <w:tcPr>
            <w:tcW w:w="1129" w:type="dxa"/>
            <w:tcBorders>
              <w:top w:val="single" w:sz="4" w:space="0" w:color="000000"/>
              <w:left w:val="single" w:sz="4" w:space="0" w:color="000000"/>
              <w:bottom w:val="single" w:sz="4" w:space="0" w:color="000000"/>
              <w:right w:val="single" w:sz="4" w:space="0" w:color="000000"/>
            </w:tcBorders>
            <w:vAlign w:val="center"/>
            <w:hideMark/>
          </w:tcPr>
          <w:p w:rsidR="00FB2CB1" w:rsidRPr="002A2497" w:rsidRDefault="00FB2CB1" w:rsidP="002A2497">
            <w:pPr>
              <w:widowControl w:val="0"/>
              <w:suppressAutoHyphens/>
              <w:spacing w:before="100" w:beforeAutospacing="1" w:after="100" w:afterAutospacing="1"/>
              <w:contextualSpacing/>
              <w:jc w:val="center"/>
              <w:rPr>
                <w:rFonts w:ascii="Times New Roman" w:eastAsia="Calibri" w:hAnsi="Times New Roman" w:cs="Times New Roman"/>
                <w:color w:val="000000"/>
                <w:sz w:val="28"/>
                <w:szCs w:val="28"/>
                <w:lang w:eastAsia="ru-RU"/>
              </w:rPr>
            </w:pPr>
            <w:r w:rsidRPr="002A2497">
              <w:rPr>
                <w:rFonts w:ascii="Times New Roman" w:eastAsia="Calibri" w:hAnsi="Times New Roman" w:cs="Times New Roman"/>
                <w:color w:val="000000"/>
                <w:sz w:val="28"/>
                <w:szCs w:val="28"/>
                <w:lang w:eastAsia="ru-RU"/>
              </w:rPr>
              <w:t>ВБ 1.2.</w:t>
            </w:r>
          </w:p>
        </w:tc>
        <w:tc>
          <w:tcPr>
            <w:tcW w:w="5213" w:type="dxa"/>
            <w:tcBorders>
              <w:top w:val="single" w:sz="4" w:space="0" w:color="000000"/>
              <w:left w:val="single" w:sz="4" w:space="0" w:color="000000"/>
              <w:bottom w:val="single" w:sz="4" w:space="0" w:color="000000"/>
              <w:right w:val="single" w:sz="4" w:space="0" w:color="000000"/>
            </w:tcBorders>
            <w:vAlign w:val="center"/>
          </w:tcPr>
          <w:p w:rsidR="00FB2CB1" w:rsidRPr="00FB2CB1" w:rsidRDefault="00FB2CB1" w:rsidP="00FB2CB1">
            <w:pPr>
              <w:spacing w:after="0"/>
              <w:contextualSpacing/>
              <w:rPr>
                <w:rFonts w:ascii="Times New Roman" w:hAnsi="Times New Roman" w:cs="Times New Roman"/>
                <w:color w:val="000000"/>
                <w:sz w:val="28"/>
                <w:szCs w:val="48"/>
              </w:rPr>
            </w:pPr>
            <w:proofErr w:type="spellStart"/>
            <w:r w:rsidRPr="00FB2CB1">
              <w:rPr>
                <w:rFonts w:ascii="Times New Roman" w:hAnsi="Times New Roman" w:cs="Times New Roman"/>
                <w:color w:val="000000"/>
                <w:sz w:val="28"/>
                <w:szCs w:val="48"/>
              </w:rPr>
              <w:t>Фітомеліорація</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FB2CB1" w:rsidRPr="002A2497" w:rsidRDefault="00FB2CB1" w:rsidP="002A2497">
            <w:pPr>
              <w:spacing w:before="100" w:beforeAutospacing="1" w:after="100" w:afterAutospacing="1"/>
              <w:contextualSpacing/>
              <w:jc w:val="center"/>
              <w:rPr>
                <w:rFonts w:ascii="Times New Roman" w:hAnsi="Times New Roman" w:cs="Times New Roman"/>
                <w:sz w:val="28"/>
                <w:szCs w:val="28"/>
              </w:rPr>
            </w:pPr>
            <w:r w:rsidRPr="002A2497">
              <w:rPr>
                <w:rFonts w:ascii="Times New Roman" w:hAnsi="Times New Roman" w:cs="Times New Roman"/>
                <w:sz w:val="28"/>
                <w:szCs w:val="28"/>
              </w:rPr>
              <w:t>3</w:t>
            </w:r>
          </w:p>
        </w:tc>
        <w:tc>
          <w:tcPr>
            <w:tcW w:w="2171" w:type="dxa"/>
            <w:tcBorders>
              <w:top w:val="single" w:sz="4" w:space="0" w:color="000000"/>
              <w:left w:val="single" w:sz="4" w:space="0" w:color="000000"/>
              <w:bottom w:val="single" w:sz="4" w:space="0" w:color="000000"/>
              <w:right w:val="single" w:sz="4" w:space="0" w:color="000000"/>
            </w:tcBorders>
            <w:vAlign w:val="center"/>
          </w:tcPr>
          <w:p w:rsidR="00FB2CB1" w:rsidRPr="002A2497" w:rsidRDefault="00FB2CB1" w:rsidP="002A2497">
            <w:pPr>
              <w:spacing w:before="100" w:beforeAutospacing="1" w:after="100" w:afterAutospacing="1"/>
              <w:contextualSpacing/>
              <w:jc w:val="center"/>
              <w:rPr>
                <w:rFonts w:ascii="Times New Roman" w:eastAsia="Calibri" w:hAnsi="Times New Roman" w:cs="Times New Roman"/>
                <w:sz w:val="28"/>
                <w:szCs w:val="28"/>
                <w:lang w:eastAsia="ru-RU"/>
              </w:rPr>
            </w:pPr>
            <w:r w:rsidRPr="002A2497">
              <w:rPr>
                <w:rFonts w:ascii="Times New Roman" w:eastAsia="Calibri" w:hAnsi="Times New Roman" w:cs="Times New Roman"/>
                <w:sz w:val="28"/>
                <w:szCs w:val="28"/>
                <w:lang w:eastAsia="ru-RU"/>
              </w:rPr>
              <w:t>залік</w:t>
            </w:r>
          </w:p>
        </w:tc>
      </w:tr>
      <w:tr w:rsidR="00FB2CB1" w:rsidRPr="002A2497" w:rsidTr="00FB2CB1">
        <w:trPr>
          <w:gridAfter w:val="2"/>
          <w:wAfter w:w="3600" w:type="dxa"/>
          <w:trHeight w:val="405"/>
        </w:trPr>
        <w:tc>
          <w:tcPr>
            <w:tcW w:w="1129" w:type="dxa"/>
            <w:tcBorders>
              <w:top w:val="single" w:sz="4" w:space="0" w:color="000000"/>
              <w:left w:val="single" w:sz="4" w:space="0" w:color="000000"/>
              <w:bottom w:val="single" w:sz="4" w:space="0" w:color="000000"/>
              <w:right w:val="single" w:sz="4" w:space="0" w:color="000000"/>
            </w:tcBorders>
            <w:vAlign w:val="center"/>
          </w:tcPr>
          <w:p w:rsidR="00FB2CB1" w:rsidRPr="002A2497" w:rsidRDefault="00FB2CB1" w:rsidP="002A2497">
            <w:pPr>
              <w:spacing w:before="100" w:beforeAutospacing="1" w:after="100" w:afterAutospacing="1"/>
              <w:contextualSpacing/>
              <w:jc w:val="center"/>
              <w:rPr>
                <w:rFonts w:ascii="Times New Roman" w:eastAsia="Calibri" w:hAnsi="Times New Roman" w:cs="Times New Roman"/>
                <w:sz w:val="28"/>
                <w:szCs w:val="28"/>
                <w:lang w:eastAsia="ru-RU"/>
              </w:rPr>
            </w:pPr>
          </w:p>
        </w:tc>
        <w:tc>
          <w:tcPr>
            <w:tcW w:w="5213" w:type="dxa"/>
            <w:tcBorders>
              <w:top w:val="single" w:sz="4" w:space="0" w:color="000000"/>
              <w:left w:val="single" w:sz="4" w:space="0" w:color="000000"/>
              <w:bottom w:val="single" w:sz="4" w:space="0" w:color="000000"/>
              <w:right w:val="single" w:sz="4" w:space="0" w:color="000000"/>
            </w:tcBorders>
            <w:vAlign w:val="center"/>
          </w:tcPr>
          <w:p w:rsidR="00FB2CB1" w:rsidRPr="00FB2CB1" w:rsidRDefault="00FB2CB1" w:rsidP="00FB2CB1">
            <w:pPr>
              <w:spacing w:after="0"/>
              <w:contextualSpacing/>
              <w:rPr>
                <w:rFonts w:ascii="Times New Roman" w:hAnsi="Times New Roman" w:cs="Times New Roman"/>
                <w:i/>
                <w:iCs/>
                <w:color w:val="000000"/>
                <w:sz w:val="28"/>
                <w:szCs w:val="48"/>
              </w:rPr>
            </w:pPr>
            <w:r w:rsidRPr="00FB2CB1">
              <w:rPr>
                <w:rFonts w:ascii="Times New Roman" w:hAnsi="Times New Roman" w:cs="Times New Roman"/>
                <w:i/>
                <w:iCs/>
                <w:color w:val="000000"/>
                <w:sz w:val="28"/>
                <w:szCs w:val="48"/>
              </w:rPr>
              <w:t>Статистична обробка даних*</w:t>
            </w:r>
          </w:p>
        </w:tc>
        <w:tc>
          <w:tcPr>
            <w:tcW w:w="1417" w:type="dxa"/>
            <w:tcBorders>
              <w:top w:val="single" w:sz="4" w:space="0" w:color="000000"/>
              <w:left w:val="single" w:sz="4" w:space="0" w:color="000000"/>
              <w:bottom w:val="single" w:sz="4" w:space="0" w:color="000000"/>
              <w:right w:val="single" w:sz="4" w:space="0" w:color="000000"/>
            </w:tcBorders>
            <w:vAlign w:val="center"/>
          </w:tcPr>
          <w:p w:rsidR="00FB2CB1" w:rsidRPr="002A2497" w:rsidRDefault="00FB2CB1" w:rsidP="002A2497">
            <w:pPr>
              <w:spacing w:before="100" w:beforeAutospacing="1" w:after="100" w:afterAutospacing="1"/>
              <w:contextualSpacing/>
              <w:jc w:val="center"/>
              <w:rPr>
                <w:rFonts w:ascii="Times New Roman" w:hAnsi="Times New Roman" w:cs="Times New Roman"/>
                <w:sz w:val="28"/>
                <w:szCs w:val="28"/>
              </w:rPr>
            </w:pPr>
            <w:r w:rsidRPr="002A2497">
              <w:rPr>
                <w:rFonts w:ascii="Times New Roman" w:hAnsi="Times New Roman" w:cs="Times New Roman"/>
                <w:sz w:val="28"/>
                <w:szCs w:val="28"/>
              </w:rPr>
              <w:t>3</w:t>
            </w:r>
          </w:p>
        </w:tc>
        <w:tc>
          <w:tcPr>
            <w:tcW w:w="2171" w:type="dxa"/>
            <w:tcBorders>
              <w:top w:val="single" w:sz="4" w:space="0" w:color="000000"/>
              <w:left w:val="single" w:sz="4" w:space="0" w:color="000000"/>
              <w:bottom w:val="single" w:sz="4" w:space="0" w:color="000000"/>
              <w:right w:val="single" w:sz="4" w:space="0" w:color="000000"/>
            </w:tcBorders>
            <w:vAlign w:val="center"/>
          </w:tcPr>
          <w:p w:rsidR="00FB2CB1" w:rsidRPr="002A2497" w:rsidRDefault="00FB2CB1" w:rsidP="002A2497">
            <w:pPr>
              <w:spacing w:before="100" w:beforeAutospacing="1" w:after="100" w:afterAutospacing="1"/>
              <w:contextualSpacing/>
              <w:jc w:val="center"/>
              <w:rPr>
                <w:rFonts w:ascii="Times New Roman" w:eastAsia="Calibri" w:hAnsi="Times New Roman" w:cs="Times New Roman"/>
                <w:sz w:val="28"/>
                <w:szCs w:val="28"/>
                <w:lang w:eastAsia="ru-RU"/>
              </w:rPr>
            </w:pPr>
            <w:r w:rsidRPr="002A2497">
              <w:rPr>
                <w:rFonts w:ascii="Times New Roman" w:eastAsia="Calibri" w:hAnsi="Times New Roman" w:cs="Times New Roman"/>
                <w:sz w:val="28"/>
                <w:szCs w:val="28"/>
                <w:lang w:eastAsia="ru-RU"/>
              </w:rPr>
              <w:t>залік</w:t>
            </w:r>
          </w:p>
        </w:tc>
      </w:tr>
      <w:tr w:rsidR="00FB2CB1" w:rsidRPr="002A2497" w:rsidTr="00FB2CB1">
        <w:trPr>
          <w:gridAfter w:val="2"/>
          <w:wAfter w:w="3600" w:type="dxa"/>
          <w:trHeight w:val="405"/>
        </w:trPr>
        <w:tc>
          <w:tcPr>
            <w:tcW w:w="1129" w:type="dxa"/>
            <w:tcBorders>
              <w:top w:val="single" w:sz="4" w:space="0" w:color="000000"/>
              <w:left w:val="single" w:sz="4" w:space="0" w:color="000000"/>
              <w:bottom w:val="single" w:sz="4" w:space="0" w:color="000000"/>
              <w:right w:val="single" w:sz="4" w:space="0" w:color="000000"/>
            </w:tcBorders>
            <w:vAlign w:val="center"/>
          </w:tcPr>
          <w:p w:rsidR="00FB2CB1" w:rsidRPr="002A2497" w:rsidRDefault="00FB2CB1" w:rsidP="002A2497">
            <w:pPr>
              <w:spacing w:before="100" w:beforeAutospacing="1" w:after="100" w:afterAutospacing="1"/>
              <w:contextualSpacing/>
              <w:jc w:val="center"/>
              <w:rPr>
                <w:rFonts w:ascii="Times New Roman" w:eastAsia="Calibri" w:hAnsi="Times New Roman" w:cs="Times New Roman"/>
                <w:sz w:val="28"/>
                <w:szCs w:val="28"/>
                <w:lang w:eastAsia="ru-RU"/>
              </w:rPr>
            </w:pPr>
          </w:p>
        </w:tc>
        <w:tc>
          <w:tcPr>
            <w:tcW w:w="5213" w:type="dxa"/>
            <w:tcBorders>
              <w:top w:val="single" w:sz="4" w:space="0" w:color="000000"/>
              <w:left w:val="single" w:sz="4" w:space="0" w:color="000000"/>
              <w:bottom w:val="single" w:sz="4" w:space="0" w:color="000000"/>
              <w:right w:val="single" w:sz="4" w:space="0" w:color="000000"/>
            </w:tcBorders>
            <w:vAlign w:val="center"/>
          </w:tcPr>
          <w:p w:rsidR="00FB2CB1" w:rsidRPr="00FB2CB1" w:rsidRDefault="00FB2CB1" w:rsidP="00FB2CB1">
            <w:pPr>
              <w:spacing w:after="0"/>
              <w:contextualSpacing/>
              <w:rPr>
                <w:rFonts w:ascii="Times New Roman" w:hAnsi="Times New Roman" w:cs="Times New Roman"/>
                <w:i/>
                <w:iCs/>
                <w:sz w:val="28"/>
                <w:szCs w:val="48"/>
              </w:rPr>
            </w:pPr>
            <w:proofErr w:type="spellStart"/>
            <w:r w:rsidRPr="00FB2CB1">
              <w:rPr>
                <w:rFonts w:ascii="Times New Roman" w:hAnsi="Times New Roman" w:cs="Times New Roman"/>
                <w:i/>
                <w:iCs/>
                <w:sz w:val="28"/>
                <w:szCs w:val="48"/>
              </w:rPr>
              <w:t>Екосистемні</w:t>
            </w:r>
            <w:proofErr w:type="spellEnd"/>
            <w:r w:rsidRPr="00FB2CB1">
              <w:rPr>
                <w:rFonts w:ascii="Times New Roman" w:hAnsi="Times New Roman" w:cs="Times New Roman"/>
                <w:i/>
                <w:iCs/>
                <w:sz w:val="28"/>
                <w:szCs w:val="48"/>
              </w:rPr>
              <w:t xml:space="preserve"> функції паркових насаджень*</w:t>
            </w:r>
          </w:p>
        </w:tc>
        <w:tc>
          <w:tcPr>
            <w:tcW w:w="1417" w:type="dxa"/>
            <w:tcBorders>
              <w:top w:val="single" w:sz="4" w:space="0" w:color="000000"/>
              <w:left w:val="single" w:sz="4" w:space="0" w:color="000000"/>
              <w:bottom w:val="single" w:sz="4" w:space="0" w:color="000000"/>
              <w:right w:val="single" w:sz="4" w:space="0" w:color="000000"/>
            </w:tcBorders>
            <w:vAlign w:val="center"/>
          </w:tcPr>
          <w:p w:rsidR="00FB2CB1" w:rsidRPr="002A2497" w:rsidRDefault="00FB2CB1" w:rsidP="002A2497">
            <w:pPr>
              <w:spacing w:before="100" w:beforeAutospacing="1" w:after="100" w:afterAutospacing="1"/>
              <w:contextualSpacing/>
              <w:jc w:val="center"/>
              <w:rPr>
                <w:rFonts w:ascii="Times New Roman" w:hAnsi="Times New Roman" w:cs="Times New Roman"/>
                <w:sz w:val="28"/>
                <w:szCs w:val="28"/>
              </w:rPr>
            </w:pPr>
            <w:r w:rsidRPr="002A2497">
              <w:rPr>
                <w:rFonts w:ascii="Times New Roman" w:hAnsi="Times New Roman" w:cs="Times New Roman"/>
                <w:sz w:val="28"/>
                <w:szCs w:val="28"/>
              </w:rPr>
              <w:t>3</w:t>
            </w:r>
          </w:p>
        </w:tc>
        <w:tc>
          <w:tcPr>
            <w:tcW w:w="2171" w:type="dxa"/>
            <w:tcBorders>
              <w:top w:val="single" w:sz="4" w:space="0" w:color="000000"/>
              <w:left w:val="single" w:sz="4" w:space="0" w:color="000000"/>
              <w:bottom w:val="single" w:sz="4" w:space="0" w:color="000000"/>
              <w:right w:val="single" w:sz="4" w:space="0" w:color="000000"/>
            </w:tcBorders>
            <w:vAlign w:val="center"/>
          </w:tcPr>
          <w:p w:rsidR="00FB2CB1" w:rsidRPr="002A2497" w:rsidRDefault="00FB2CB1" w:rsidP="002A2497">
            <w:pPr>
              <w:spacing w:before="100" w:beforeAutospacing="1" w:after="100" w:afterAutospacing="1"/>
              <w:contextualSpacing/>
              <w:jc w:val="center"/>
              <w:rPr>
                <w:rFonts w:ascii="Times New Roman" w:eastAsia="Calibri" w:hAnsi="Times New Roman" w:cs="Times New Roman"/>
                <w:sz w:val="28"/>
                <w:szCs w:val="28"/>
                <w:lang w:eastAsia="ru-RU"/>
              </w:rPr>
            </w:pPr>
            <w:r w:rsidRPr="002A2497">
              <w:rPr>
                <w:rFonts w:ascii="Times New Roman" w:eastAsia="Calibri" w:hAnsi="Times New Roman" w:cs="Times New Roman"/>
                <w:sz w:val="28"/>
                <w:szCs w:val="28"/>
                <w:lang w:eastAsia="ru-RU"/>
              </w:rPr>
              <w:t>залік</w:t>
            </w:r>
          </w:p>
        </w:tc>
      </w:tr>
      <w:tr w:rsidR="00FB2CB1" w:rsidRPr="002A2497" w:rsidTr="00FB2CB1">
        <w:trPr>
          <w:gridAfter w:val="2"/>
          <w:wAfter w:w="3600" w:type="dxa"/>
          <w:trHeight w:val="405"/>
        </w:trPr>
        <w:tc>
          <w:tcPr>
            <w:tcW w:w="6342" w:type="dxa"/>
            <w:gridSpan w:val="2"/>
            <w:tcBorders>
              <w:top w:val="single" w:sz="4" w:space="0" w:color="000000"/>
              <w:left w:val="single" w:sz="4" w:space="0" w:color="000000"/>
              <w:bottom w:val="single" w:sz="4" w:space="0" w:color="000000"/>
              <w:right w:val="single" w:sz="4" w:space="0" w:color="000000"/>
            </w:tcBorders>
            <w:vAlign w:val="center"/>
            <w:hideMark/>
          </w:tcPr>
          <w:p w:rsidR="00FB2CB1" w:rsidRPr="002A2497" w:rsidRDefault="00FB2CB1" w:rsidP="002A2497">
            <w:pPr>
              <w:spacing w:before="100" w:beforeAutospacing="1" w:after="100" w:afterAutospacing="1"/>
              <w:contextualSpacing/>
              <w:rPr>
                <w:rFonts w:ascii="Times New Roman" w:hAnsi="Times New Roman" w:cs="Times New Roman"/>
                <w:b/>
                <w:iCs/>
                <w:sz w:val="28"/>
                <w:szCs w:val="28"/>
              </w:rPr>
            </w:pPr>
            <w:r w:rsidRPr="002A2497">
              <w:rPr>
                <w:rFonts w:ascii="Times New Roman" w:hAnsi="Times New Roman" w:cs="Times New Roman"/>
                <w:b/>
                <w:iCs/>
                <w:sz w:val="28"/>
                <w:szCs w:val="28"/>
              </w:rPr>
              <w:t>Всього</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FB2CB1" w:rsidRPr="002A2497" w:rsidRDefault="00FB2CB1" w:rsidP="002A2497">
            <w:pPr>
              <w:spacing w:before="100" w:beforeAutospacing="1" w:after="100" w:afterAutospacing="1"/>
              <w:contextualSpacing/>
              <w:jc w:val="center"/>
              <w:rPr>
                <w:rFonts w:ascii="Times New Roman" w:hAnsi="Times New Roman" w:cs="Times New Roman"/>
                <w:b/>
                <w:sz w:val="28"/>
                <w:szCs w:val="28"/>
              </w:rPr>
            </w:pPr>
            <w:r>
              <w:rPr>
                <w:rFonts w:ascii="Times New Roman" w:hAnsi="Times New Roman" w:cs="Times New Roman"/>
                <w:b/>
                <w:bCs/>
                <w:color w:val="000000" w:themeColor="text1"/>
                <w:sz w:val="28"/>
                <w:szCs w:val="28"/>
              </w:rPr>
              <w:t>6</w:t>
            </w:r>
          </w:p>
        </w:tc>
        <w:tc>
          <w:tcPr>
            <w:tcW w:w="2171" w:type="dxa"/>
            <w:tcBorders>
              <w:top w:val="single" w:sz="4" w:space="0" w:color="000000"/>
              <w:left w:val="single" w:sz="4" w:space="0" w:color="000000"/>
              <w:bottom w:val="single" w:sz="4" w:space="0" w:color="000000"/>
              <w:right w:val="single" w:sz="4" w:space="0" w:color="000000"/>
            </w:tcBorders>
            <w:vAlign w:val="center"/>
          </w:tcPr>
          <w:p w:rsidR="00FB2CB1" w:rsidRPr="002A2497" w:rsidRDefault="00FB2CB1" w:rsidP="002A2497">
            <w:pPr>
              <w:spacing w:before="100" w:beforeAutospacing="1" w:after="100" w:afterAutospacing="1"/>
              <w:contextualSpacing/>
              <w:jc w:val="center"/>
              <w:rPr>
                <w:rFonts w:ascii="Times New Roman" w:eastAsia="Calibri" w:hAnsi="Times New Roman" w:cs="Times New Roman"/>
                <w:sz w:val="28"/>
                <w:szCs w:val="28"/>
                <w:lang w:eastAsia="ru-RU"/>
              </w:rPr>
            </w:pPr>
          </w:p>
        </w:tc>
      </w:tr>
      <w:tr w:rsidR="00FB2CB1" w:rsidRPr="002A2497" w:rsidTr="00FB2CB1">
        <w:trPr>
          <w:gridAfter w:val="2"/>
          <w:wAfter w:w="3600" w:type="dxa"/>
          <w:trHeight w:val="405"/>
        </w:trPr>
        <w:tc>
          <w:tcPr>
            <w:tcW w:w="9930" w:type="dxa"/>
            <w:gridSpan w:val="4"/>
            <w:tcBorders>
              <w:top w:val="single" w:sz="4" w:space="0" w:color="000000"/>
              <w:left w:val="single" w:sz="4" w:space="0" w:color="000000"/>
              <w:bottom w:val="single" w:sz="4" w:space="0" w:color="000000"/>
              <w:right w:val="single" w:sz="4" w:space="0" w:color="000000"/>
            </w:tcBorders>
            <w:vAlign w:val="center"/>
            <w:hideMark/>
          </w:tcPr>
          <w:p w:rsidR="00FB2CB1" w:rsidRPr="002A2497" w:rsidRDefault="00FB2CB1" w:rsidP="002A2497">
            <w:pPr>
              <w:spacing w:before="100" w:beforeAutospacing="1" w:after="0"/>
              <w:contextualSpacing/>
              <w:jc w:val="center"/>
              <w:rPr>
                <w:rFonts w:ascii="Times New Roman" w:eastAsia="Calibri" w:hAnsi="Times New Roman" w:cs="Times New Roman"/>
                <w:sz w:val="28"/>
                <w:szCs w:val="28"/>
                <w:lang w:eastAsia="ru-RU"/>
              </w:rPr>
            </w:pPr>
            <w:r w:rsidRPr="002A2497">
              <w:rPr>
                <w:rFonts w:ascii="Times New Roman" w:hAnsi="Times New Roman" w:cs="Times New Roman"/>
                <w:b/>
                <w:sz w:val="28"/>
                <w:szCs w:val="28"/>
              </w:rPr>
              <w:t>2. Дисципліни вільного вибору студента</w:t>
            </w:r>
          </w:p>
        </w:tc>
      </w:tr>
      <w:tr w:rsidR="00FB2CB1" w:rsidRPr="002A2497" w:rsidTr="00FB2CB1">
        <w:trPr>
          <w:gridAfter w:val="2"/>
          <w:wAfter w:w="3600" w:type="dxa"/>
          <w:trHeight w:val="405"/>
        </w:trPr>
        <w:tc>
          <w:tcPr>
            <w:tcW w:w="1129" w:type="dxa"/>
            <w:tcBorders>
              <w:top w:val="single" w:sz="4" w:space="0" w:color="000000"/>
              <w:left w:val="single" w:sz="4" w:space="0" w:color="000000"/>
              <w:bottom w:val="single" w:sz="4" w:space="0" w:color="000000"/>
              <w:right w:val="single" w:sz="4" w:space="0" w:color="000000"/>
            </w:tcBorders>
            <w:vAlign w:val="center"/>
            <w:hideMark/>
          </w:tcPr>
          <w:p w:rsidR="00FB2CB1" w:rsidRPr="002A2497" w:rsidRDefault="00FB2CB1" w:rsidP="00FB2CB1">
            <w:pPr>
              <w:spacing w:before="100" w:beforeAutospacing="1" w:after="0"/>
              <w:contextualSpacing/>
              <w:jc w:val="center"/>
              <w:rPr>
                <w:rFonts w:ascii="Times New Roman" w:eastAsia="Calibri" w:hAnsi="Times New Roman" w:cs="Times New Roman"/>
                <w:sz w:val="28"/>
                <w:szCs w:val="28"/>
                <w:lang w:eastAsia="ru-RU"/>
              </w:rPr>
            </w:pPr>
            <w:r w:rsidRPr="002A2497">
              <w:rPr>
                <w:rFonts w:ascii="Times New Roman" w:eastAsia="Calibri" w:hAnsi="Times New Roman" w:cs="Times New Roman"/>
                <w:sz w:val="28"/>
                <w:szCs w:val="28"/>
                <w:lang w:eastAsia="ru-RU"/>
              </w:rPr>
              <w:t>ВБ 2.1</w:t>
            </w:r>
          </w:p>
        </w:tc>
        <w:tc>
          <w:tcPr>
            <w:tcW w:w="5213" w:type="dxa"/>
            <w:tcBorders>
              <w:top w:val="single" w:sz="4" w:space="0" w:color="000000"/>
              <w:left w:val="single" w:sz="4" w:space="0" w:color="000000"/>
              <w:bottom w:val="single" w:sz="4" w:space="0" w:color="000000"/>
              <w:right w:val="single" w:sz="4" w:space="0" w:color="000000"/>
            </w:tcBorders>
            <w:vAlign w:val="center"/>
          </w:tcPr>
          <w:p w:rsidR="00FB2CB1" w:rsidRPr="00FB2CB1" w:rsidRDefault="00FB2CB1" w:rsidP="00FB2CB1">
            <w:pPr>
              <w:spacing w:before="100" w:beforeAutospacing="1" w:after="0"/>
              <w:contextualSpacing/>
              <w:rPr>
                <w:rFonts w:ascii="Times New Roman" w:hAnsi="Times New Roman" w:cs="Times New Roman"/>
                <w:color w:val="000000"/>
                <w:sz w:val="28"/>
                <w:szCs w:val="48"/>
              </w:rPr>
            </w:pPr>
            <w:r w:rsidRPr="00FB2CB1">
              <w:rPr>
                <w:rFonts w:ascii="Times New Roman" w:hAnsi="Times New Roman" w:cs="Times New Roman"/>
                <w:color w:val="000000"/>
                <w:sz w:val="28"/>
                <w:szCs w:val="48"/>
              </w:rPr>
              <w:t>Аналітичні методи досліджень паркових екосистем</w:t>
            </w:r>
          </w:p>
        </w:tc>
        <w:tc>
          <w:tcPr>
            <w:tcW w:w="1417" w:type="dxa"/>
            <w:tcBorders>
              <w:top w:val="single" w:sz="4" w:space="0" w:color="000000"/>
              <w:left w:val="single" w:sz="4" w:space="0" w:color="000000"/>
              <w:bottom w:val="single" w:sz="4" w:space="0" w:color="000000"/>
              <w:right w:val="single" w:sz="4" w:space="0" w:color="000000"/>
            </w:tcBorders>
            <w:vAlign w:val="center"/>
          </w:tcPr>
          <w:p w:rsidR="00FB2CB1" w:rsidRPr="002A2497" w:rsidRDefault="00FB2CB1" w:rsidP="00FB2CB1">
            <w:pPr>
              <w:spacing w:before="100" w:beforeAutospacing="1" w:after="0"/>
              <w:contextualSpacing/>
              <w:jc w:val="center"/>
              <w:rPr>
                <w:rFonts w:ascii="Times New Roman" w:hAnsi="Times New Roman" w:cs="Times New Roman"/>
                <w:sz w:val="28"/>
                <w:szCs w:val="28"/>
              </w:rPr>
            </w:pPr>
            <w:r w:rsidRPr="00FB2CB1">
              <w:rPr>
                <w:rFonts w:ascii="Times New Roman" w:hAnsi="Times New Roman" w:cs="Times New Roman"/>
                <w:sz w:val="28"/>
                <w:szCs w:val="28"/>
              </w:rPr>
              <w:t>3</w:t>
            </w:r>
          </w:p>
        </w:tc>
        <w:tc>
          <w:tcPr>
            <w:tcW w:w="2171" w:type="dxa"/>
            <w:tcBorders>
              <w:top w:val="single" w:sz="4" w:space="0" w:color="000000"/>
              <w:left w:val="single" w:sz="4" w:space="0" w:color="000000"/>
              <w:bottom w:val="single" w:sz="4" w:space="0" w:color="000000"/>
              <w:right w:val="single" w:sz="4" w:space="0" w:color="000000"/>
            </w:tcBorders>
            <w:vAlign w:val="center"/>
          </w:tcPr>
          <w:p w:rsidR="00FB2CB1" w:rsidRPr="002A2497" w:rsidRDefault="00FB2CB1" w:rsidP="00FB2CB1">
            <w:pPr>
              <w:spacing w:before="100" w:beforeAutospacing="1" w:after="0"/>
              <w:contextualSpacing/>
              <w:jc w:val="center"/>
              <w:rPr>
                <w:rFonts w:ascii="Times New Roman" w:eastAsia="Calibri" w:hAnsi="Times New Roman" w:cs="Times New Roman"/>
                <w:sz w:val="28"/>
                <w:szCs w:val="28"/>
                <w:lang w:eastAsia="ru-RU"/>
              </w:rPr>
            </w:pPr>
            <w:r w:rsidRPr="00FB2CB1">
              <w:rPr>
                <w:rFonts w:ascii="Times New Roman" w:eastAsia="Calibri" w:hAnsi="Times New Roman" w:cs="Times New Roman"/>
                <w:sz w:val="28"/>
                <w:szCs w:val="28"/>
                <w:lang w:eastAsia="ru-RU"/>
              </w:rPr>
              <w:t>залік</w:t>
            </w:r>
          </w:p>
        </w:tc>
      </w:tr>
      <w:tr w:rsidR="00FB2CB1" w:rsidRPr="002A2497" w:rsidTr="00FB2CB1">
        <w:trPr>
          <w:gridAfter w:val="2"/>
          <w:wAfter w:w="3600" w:type="dxa"/>
          <w:trHeight w:val="405"/>
        </w:trPr>
        <w:tc>
          <w:tcPr>
            <w:tcW w:w="1129" w:type="dxa"/>
            <w:tcBorders>
              <w:top w:val="single" w:sz="4" w:space="0" w:color="000000"/>
              <w:left w:val="single" w:sz="4" w:space="0" w:color="000000"/>
              <w:bottom w:val="single" w:sz="4" w:space="0" w:color="000000"/>
              <w:right w:val="single" w:sz="4" w:space="0" w:color="000000"/>
            </w:tcBorders>
            <w:vAlign w:val="center"/>
            <w:hideMark/>
          </w:tcPr>
          <w:p w:rsidR="00FB2CB1" w:rsidRPr="002A2497" w:rsidRDefault="00FB2CB1" w:rsidP="00FB2CB1">
            <w:pPr>
              <w:spacing w:before="100" w:beforeAutospacing="1" w:after="0"/>
              <w:contextualSpacing/>
              <w:jc w:val="center"/>
              <w:rPr>
                <w:rFonts w:ascii="Times New Roman" w:eastAsia="Calibri" w:hAnsi="Times New Roman" w:cs="Times New Roman"/>
                <w:sz w:val="28"/>
                <w:szCs w:val="28"/>
                <w:lang w:eastAsia="ru-RU"/>
              </w:rPr>
            </w:pPr>
            <w:r w:rsidRPr="002A2497">
              <w:rPr>
                <w:rFonts w:ascii="Times New Roman" w:eastAsia="Calibri" w:hAnsi="Times New Roman" w:cs="Times New Roman"/>
                <w:sz w:val="28"/>
                <w:szCs w:val="28"/>
                <w:lang w:eastAsia="ru-RU"/>
              </w:rPr>
              <w:t>ВБ 2.2</w:t>
            </w:r>
          </w:p>
        </w:tc>
        <w:tc>
          <w:tcPr>
            <w:tcW w:w="5213" w:type="dxa"/>
            <w:tcBorders>
              <w:top w:val="single" w:sz="4" w:space="0" w:color="000000"/>
              <w:left w:val="single" w:sz="4" w:space="0" w:color="000000"/>
              <w:bottom w:val="single" w:sz="4" w:space="0" w:color="000000"/>
              <w:right w:val="single" w:sz="4" w:space="0" w:color="000000"/>
            </w:tcBorders>
            <w:vAlign w:val="center"/>
          </w:tcPr>
          <w:p w:rsidR="00FB2CB1" w:rsidRPr="00FB2CB1" w:rsidRDefault="00FB2CB1" w:rsidP="00FB2CB1">
            <w:pPr>
              <w:spacing w:before="100" w:beforeAutospacing="1" w:after="0"/>
              <w:contextualSpacing/>
              <w:rPr>
                <w:rFonts w:ascii="Times New Roman" w:hAnsi="Times New Roman" w:cs="Times New Roman"/>
                <w:sz w:val="28"/>
                <w:szCs w:val="48"/>
              </w:rPr>
            </w:pPr>
            <w:r w:rsidRPr="00FB2CB1">
              <w:rPr>
                <w:rFonts w:ascii="Times New Roman" w:hAnsi="Times New Roman" w:cs="Times New Roman"/>
                <w:sz w:val="28"/>
                <w:szCs w:val="48"/>
              </w:rPr>
              <w:t>Моделювання екосистем населених місць</w:t>
            </w:r>
          </w:p>
        </w:tc>
        <w:tc>
          <w:tcPr>
            <w:tcW w:w="1417" w:type="dxa"/>
            <w:tcBorders>
              <w:top w:val="single" w:sz="4" w:space="0" w:color="000000"/>
              <w:left w:val="single" w:sz="4" w:space="0" w:color="000000"/>
              <w:bottom w:val="single" w:sz="4" w:space="0" w:color="000000"/>
              <w:right w:val="single" w:sz="4" w:space="0" w:color="000000"/>
            </w:tcBorders>
            <w:vAlign w:val="center"/>
          </w:tcPr>
          <w:p w:rsidR="00FB2CB1" w:rsidRPr="002A2497" w:rsidRDefault="00FB2CB1" w:rsidP="00FB2CB1">
            <w:pPr>
              <w:spacing w:before="100" w:beforeAutospacing="1" w:after="0"/>
              <w:contextualSpacing/>
              <w:jc w:val="center"/>
              <w:rPr>
                <w:rFonts w:ascii="Times New Roman" w:hAnsi="Times New Roman" w:cs="Times New Roman"/>
                <w:color w:val="003366"/>
                <w:sz w:val="28"/>
                <w:szCs w:val="28"/>
              </w:rPr>
            </w:pPr>
            <w:r w:rsidRPr="00FB2CB1">
              <w:rPr>
                <w:rFonts w:ascii="Times New Roman" w:hAnsi="Times New Roman" w:cs="Times New Roman"/>
                <w:sz w:val="28"/>
                <w:szCs w:val="28"/>
              </w:rPr>
              <w:t>3</w:t>
            </w:r>
          </w:p>
        </w:tc>
        <w:tc>
          <w:tcPr>
            <w:tcW w:w="2171" w:type="dxa"/>
            <w:tcBorders>
              <w:top w:val="single" w:sz="4" w:space="0" w:color="000000"/>
              <w:left w:val="single" w:sz="4" w:space="0" w:color="000000"/>
              <w:bottom w:val="single" w:sz="4" w:space="0" w:color="000000"/>
              <w:right w:val="single" w:sz="4" w:space="0" w:color="000000"/>
            </w:tcBorders>
            <w:vAlign w:val="center"/>
          </w:tcPr>
          <w:p w:rsidR="00FB2CB1" w:rsidRPr="002A2497" w:rsidRDefault="00FB2CB1" w:rsidP="00FB2CB1">
            <w:pPr>
              <w:spacing w:before="100" w:beforeAutospacing="1" w:after="0"/>
              <w:contextualSpacing/>
              <w:jc w:val="center"/>
              <w:rPr>
                <w:rFonts w:ascii="Times New Roman" w:eastAsia="Calibri" w:hAnsi="Times New Roman" w:cs="Times New Roman"/>
                <w:sz w:val="28"/>
                <w:szCs w:val="28"/>
                <w:lang w:eastAsia="ru-RU"/>
              </w:rPr>
            </w:pPr>
            <w:r w:rsidRPr="00FB2CB1">
              <w:rPr>
                <w:rFonts w:ascii="Times New Roman" w:eastAsia="Calibri" w:hAnsi="Times New Roman" w:cs="Times New Roman"/>
                <w:sz w:val="28"/>
                <w:szCs w:val="28"/>
                <w:lang w:eastAsia="ru-RU"/>
              </w:rPr>
              <w:t>залік</w:t>
            </w:r>
          </w:p>
        </w:tc>
      </w:tr>
      <w:tr w:rsidR="00FB2CB1" w:rsidRPr="002A2497" w:rsidTr="00FB2CB1">
        <w:trPr>
          <w:gridAfter w:val="2"/>
          <w:wAfter w:w="3600" w:type="dxa"/>
          <w:trHeight w:val="405"/>
        </w:trPr>
        <w:tc>
          <w:tcPr>
            <w:tcW w:w="1129" w:type="dxa"/>
            <w:tcBorders>
              <w:top w:val="single" w:sz="4" w:space="0" w:color="000000"/>
              <w:left w:val="single" w:sz="4" w:space="0" w:color="000000"/>
              <w:bottom w:val="single" w:sz="4" w:space="0" w:color="000000"/>
              <w:right w:val="single" w:sz="4" w:space="0" w:color="000000"/>
            </w:tcBorders>
            <w:vAlign w:val="center"/>
            <w:hideMark/>
          </w:tcPr>
          <w:p w:rsidR="00FB2CB1" w:rsidRPr="002A2497" w:rsidRDefault="00FB2CB1" w:rsidP="00FB2CB1">
            <w:pPr>
              <w:spacing w:before="100" w:beforeAutospacing="1" w:after="0"/>
              <w:contextualSpacing/>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ВБ 2.3</w:t>
            </w:r>
          </w:p>
        </w:tc>
        <w:tc>
          <w:tcPr>
            <w:tcW w:w="5213" w:type="dxa"/>
            <w:tcBorders>
              <w:top w:val="single" w:sz="4" w:space="0" w:color="000000"/>
              <w:left w:val="single" w:sz="4" w:space="0" w:color="000000"/>
              <w:bottom w:val="single" w:sz="4" w:space="0" w:color="000000"/>
              <w:right w:val="single" w:sz="4" w:space="0" w:color="000000"/>
            </w:tcBorders>
            <w:vAlign w:val="center"/>
          </w:tcPr>
          <w:p w:rsidR="00FB2CB1" w:rsidRPr="00FB2CB1" w:rsidRDefault="00FB2CB1" w:rsidP="00FB2CB1">
            <w:pPr>
              <w:spacing w:before="100" w:beforeAutospacing="1" w:after="0"/>
              <w:contextualSpacing/>
              <w:rPr>
                <w:rFonts w:ascii="Times New Roman" w:hAnsi="Times New Roman" w:cs="Times New Roman"/>
                <w:sz w:val="28"/>
                <w:szCs w:val="48"/>
              </w:rPr>
            </w:pPr>
            <w:proofErr w:type="spellStart"/>
            <w:r w:rsidRPr="00FB2CB1">
              <w:rPr>
                <w:rFonts w:ascii="Times New Roman" w:hAnsi="Times New Roman" w:cs="Times New Roman"/>
                <w:sz w:val="28"/>
                <w:szCs w:val="48"/>
              </w:rPr>
              <w:t>Еколого-орієнтоване</w:t>
            </w:r>
            <w:proofErr w:type="spellEnd"/>
            <w:r w:rsidRPr="00FB2CB1">
              <w:rPr>
                <w:rFonts w:ascii="Times New Roman" w:hAnsi="Times New Roman" w:cs="Times New Roman"/>
                <w:sz w:val="28"/>
                <w:szCs w:val="48"/>
              </w:rPr>
              <w:t xml:space="preserve"> ведення садово-паркового господарства</w:t>
            </w:r>
          </w:p>
        </w:tc>
        <w:tc>
          <w:tcPr>
            <w:tcW w:w="1417" w:type="dxa"/>
            <w:tcBorders>
              <w:top w:val="single" w:sz="4" w:space="0" w:color="000000"/>
              <w:left w:val="single" w:sz="4" w:space="0" w:color="000000"/>
              <w:bottom w:val="single" w:sz="4" w:space="0" w:color="000000"/>
              <w:right w:val="single" w:sz="4" w:space="0" w:color="000000"/>
            </w:tcBorders>
            <w:vAlign w:val="center"/>
          </w:tcPr>
          <w:p w:rsidR="00FB2CB1" w:rsidRPr="002A2497" w:rsidRDefault="00FB2CB1" w:rsidP="00FB2CB1">
            <w:pPr>
              <w:spacing w:before="100" w:beforeAutospacing="1" w:after="0"/>
              <w:contextualSpacing/>
              <w:jc w:val="center"/>
              <w:rPr>
                <w:rFonts w:ascii="Times New Roman" w:hAnsi="Times New Roman" w:cs="Times New Roman"/>
                <w:sz w:val="28"/>
                <w:szCs w:val="28"/>
              </w:rPr>
            </w:pPr>
            <w:r w:rsidRPr="00FB2CB1">
              <w:rPr>
                <w:rFonts w:ascii="Times New Roman" w:hAnsi="Times New Roman" w:cs="Times New Roman"/>
                <w:sz w:val="28"/>
                <w:szCs w:val="28"/>
              </w:rPr>
              <w:t>3</w:t>
            </w:r>
          </w:p>
        </w:tc>
        <w:tc>
          <w:tcPr>
            <w:tcW w:w="2171" w:type="dxa"/>
            <w:tcBorders>
              <w:top w:val="single" w:sz="4" w:space="0" w:color="000000"/>
              <w:left w:val="single" w:sz="4" w:space="0" w:color="000000"/>
              <w:bottom w:val="single" w:sz="4" w:space="0" w:color="000000"/>
              <w:right w:val="single" w:sz="4" w:space="0" w:color="000000"/>
            </w:tcBorders>
            <w:vAlign w:val="center"/>
          </w:tcPr>
          <w:p w:rsidR="00FB2CB1" w:rsidRPr="002A2497" w:rsidRDefault="00FB2CB1" w:rsidP="00FB2CB1">
            <w:pPr>
              <w:spacing w:before="100" w:beforeAutospacing="1" w:after="0"/>
              <w:contextualSpacing/>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екзамен</w:t>
            </w:r>
          </w:p>
        </w:tc>
      </w:tr>
      <w:tr w:rsidR="00FB2CB1" w:rsidRPr="002A2497" w:rsidTr="00FB2CB1">
        <w:trPr>
          <w:gridAfter w:val="2"/>
          <w:wAfter w:w="3600" w:type="dxa"/>
          <w:trHeight w:val="405"/>
        </w:trPr>
        <w:tc>
          <w:tcPr>
            <w:tcW w:w="1129" w:type="dxa"/>
            <w:tcBorders>
              <w:top w:val="single" w:sz="4" w:space="0" w:color="000000"/>
              <w:left w:val="single" w:sz="4" w:space="0" w:color="000000"/>
              <w:bottom w:val="single" w:sz="4" w:space="0" w:color="000000"/>
              <w:right w:val="single" w:sz="4" w:space="0" w:color="000000"/>
            </w:tcBorders>
            <w:vAlign w:val="center"/>
          </w:tcPr>
          <w:p w:rsidR="00FB2CB1" w:rsidRPr="002A2497" w:rsidRDefault="00FB2CB1" w:rsidP="00FB2CB1">
            <w:pPr>
              <w:spacing w:before="100" w:beforeAutospacing="1" w:after="0"/>
              <w:contextualSpacing/>
              <w:jc w:val="center"/>
              <w:rPr>
                <w:rFonts w:ascii="Times New Roman" w:eastAsia="Calibri" w:hAnsi="Times New Roman" w:cs="Times New Roman"/>
                <w:sz w:val="28"/>
                <w:szCs w:val="28"/>
                <w:lang w:eastAsia="ru-RU"/>
              </w:rPr>
            </w:pPr>
          </w:p>
        </w:tc>
        <w:tc>
          <w:tcPr>
            <w:tcW w:w="5213" w:type="dxa"/>
            <w:tcBorders>
              <w:top w:val="single" w:sz="4" w:space="0" w:color="000000"/>
              <w:left w:val="single" w:sz="4" w:space="0" w:color="000000"/>
              <w:bottom w:val="single" w:sz="4" w:space="0" w:color="000000"/>
              <w:right w:val="single" w:sz="4" w:space="0" w:color="000000"/>
            </w:tcBorders>
            <w:vAlign w:val="center"/>
          </w:tcPr>
          <w:p w:rsidR="00FB2CB1" w:rsidRPr="00FB2CB1" w:rsidRDefault="00FB2CB1" w:rsidP="00FB2CB1">
            <w:pPr>
              <w:spacing w:before="100" w:beforeAutospacing="1" w:after="0"/>
              <w:contextualSpacing/>
              <w:rPr>
                <w:rFonts w:ascii="Times New Roman" w:hAnsi="Times New Roman" w:cs="Times New Roman"/>
                <w:i/>
                <w:iCs/>
                <w:sz w:val="28"/>
                <w:szCs w:val="48"/>
              </w:rPr>
            </w:pPr>
            <w:r w:rsidRPr="00FB2CB1">
              <w:rPr>
                <w:rFonts w:ascii="Times New Roman" w:hAnsi="Times New Roman" w:cs="Times New Roman"/>
                <w:i/>
                <w:iCs/>
                <w:sz w:val="28"/>
                <w:szCs w:val="48"/>
              </w:rPr>
              <w:t>Біоніка рослин*</w:t>
            </w:r>
          </w:p>
        </w:tc>
        <w:tc>
          <w:tcPr>
            <w:tcW w:w="1417" w:type="dxa"/>
            <w:tcBorders>
              <w:top w:val="single" w:sz="4" w:space="0" w:color="000000"/>
              <w:left w:val="single" w:sz="4" w:space="0" w:color="000000"/>
              <w:bottom w:val="single" w:sz="4" w:space="0" w:color="000000"/>
              <w:right w:val="single" w:sz="4" w:space="0" w:color="000000"/>
            </w:tcBorders>
            <w:vAlign w:val="center"/>
          </w:tcPr>
          <w:p w:rsidR="00FB2CB1" w:rsidRPr="002A2497" w:rsidRDefault="00FB2CB1" w:rsidP="00FB2CB1">
            <w:pPr>
              <w:spacing w:before="100" w:beforeAutospacing="1" w:after="0"/>
              <w:contextualSpacing/>
              <w:jc w:val="center"/>
              <w:rPr>
                <w:rFonts w:ascii="Times New Roman" w:hAnsi="Times New Roman" w:cs="Times New Roman"/>
                <w:sz w:val="28"/>
                <w:szCs w:val="28"/>
              </w:rPr>
            </w:pPr>
            <w:r w:rsidRPr="00FB2CB1">
              <w:rPr>
                <w:rFonts w:ascii="Times New Roman" w:hAnsi="Times New Roman" w:cs="Times New Roman"/>
                <w:sz w:val="28"/>
                <w:szCs w:val="28"/>
              </w:rPr>
              <w:t>3</w:t>
            </w:r>
          </w:p>
        </w:tc>
        <w:tc>
          <w:tcPr>
            <w:tcW w:w="2171" w:type="dxa"/>
            <w:tcBorders>
              <w:top w:val="single" w:sz="4" w:space="0" w:color="000000"/>
              <w:left w:val="single" w:sz="4" w:space="0" w:color="000000"/>
              <w:bottom w:val="single" w:sz="4" w:space="0" w:color="000000"/>
              <w:right w:val="single" w:sz="4" w:space="0" w:color="000000"/>
            </w:tcBorders>
            <w:vAlign w:val="center"/>
          </w:tcPr>
          <w:p w:rsidR="00FB2CB1" w:rsidRPr="002A2497" w:rsidRDefault="00FB2CB1" w:rsidP="00FB2CB1">
            <w:pPr>
              <w:spacing w:before="100" w:beforeAutospacing="1" w:after="0"/>
              <w:contextualSpacing/>
              <w:jc w:val="center"/>
              <w:rPr>
                <w:rFonts w:ascii="Times New Roman" w:eastAsia="Calibri" w:hAnsi="Times New Roman" w:cs="Times New Roman"/>
                <w:sz w:val="28"/>
                <w:szCs w:val="28"/>
                <w:lang w:eastAsia="ru-RU"/>
              </w:rPr>
            </w:pPr>
            <w:r w:rsidRPr="00FB2CB1">
              <w:rPr>
                <w:rFonts w:ascii="Times New Roman" w:eastAsia="Calibri" w:hAnsi="Times New Roman" w:cs="Times New Roman"/>
                <w:sz w:val="28"/>
                <w:szCs w:val="28"/>
                <w:lang w:eastAsia="ru-RU"/>
              </w:rPr>
              <w:t>залік</w:t>
            </w:r>
          </w:p>
        </w:tc>
      </w:tr>
      <w:tr w:rsidR="00FB2CB1" w:rsidRPr="002A2497" w:rsidTr="00FB2CB1">
        <w:trPr>
          <w:gridAfter w:val="2"/>
          <w:wAfter w:w="3600" w:type="dxa"/>
          <w:trHeight w:val="405"/>
        </w:trPr>
        <w:tc>
          <w:tcPr>
            <w:tcW w:w="1129" w:type="dxa"/>
            <w:tcBorders>
              <w:top w:val="single" w:sz="4" w:space="0" w:color="000000"/>
              <w:left w:val="single" w:sz="4" w:space="0" w:color="000000"/>
              <w:bottom w:val="single" w:sz="4" w:space="0" w:color="000000"/>
              <w:right w:val="single" w:sz="4" w:space="0" w:color="000000"/>
            </w:tcBorders>
            <w:vAlign w:val="center"/>
          </w:tcPr>
          <w:p w:rsidR="00FB2CB1" w:rsidRPr="002A2497" w:rsidRDefault="00FB2CB1" w:rsidP="00FB2CB1">
            <w:pPr>
              <w:spacing w:before="100" w:beforeAutospacing="1" w:after="0"/>
              <w:contextualSpacing/>
              <w:jc w:val="center"/>
              <w:rPr>
                <w:rFonts w:ascii="Times New Roman" w:eastAsia="Calibri" w:hAnsi="Times New Roman" w:cs="Times New Roman"/>
                <w:sz w:val="28"/>
                <w:szCs w:val="28"/>
                <w:lang w:eastAsia="ru-RU"/>
              </w:rPr>
            </w:pPr>
          </w:p>
        </w:tc>
        <w:tc>
          <w:tcPr>
            <w:tcW w:w="5213" w:type="dxa"/>
            <w:tcBorders>
              <w:top w:val="single" w:sz="4" w:space="0" w:color="000000"/>
              <w:left w:val="single" w:sz="4" w:space="0" w:color="000000"/>
              <w:bottom w:val="single" w:sz="4" w:space="0" w:color="000000"/>
              <w:right w:val="single" w:sz="4" w:space="0" w:color="000000"/>
            </w:tcBorders>
            <w:vAlign w:val="center"/>
          </w:tcPr>
          <w:p w:rsidR="00FB2CB1" w:rsidRPr="00FB2CB1" w:rsidRDefault="00FB2CB1" w:rsidP="00FB2CB1">
            <w:pPr>
              <w:spacing w:before="100" w:beforeAutospacing="1" w:after="0"/>
              <w:contextualSpacing/>
              <w:rPr>
                <w:rFonts w:ascii="Times New Roman" w:hAnsi="Times New Roman" w:cs="Times New Roman"/>
                <w:i/>
                <w:iCs/>
                <w:color w:val="000000"/>
                <w:sz w:val="28"/>
                <w:szCs w:val="48"/>
              </w:rPr>
            </w:pPr>
            <w:proofErr w:type="spellStart"/>
            <w:r w:rsidRPr="00FB2CB1">
              <w:rPr>
                <w:rFonts w:ascii="Times New Roman" w:hAnsi="Times New Roman" w:cs="Times New Roman"/>
                <w:i/>
                <w:iCs/>
                <w:color w:val="000000"/>
                <w:sz w:val="28"/>
                <w:szCs w:val="48"/>
              </w:rPr>
              <w:t>Дендроекологія</w:t>
            </w:r>
            <w:proofErr w:type="spellEnd"/>
            <w:r w:rsidRPr="00FB2CB1">
              <w:rPr>
                <w:rFonts w:ascii="Times New Roman" w:hAnsi="Times New Roman" w:cs="Times New Roman"/>
                <w:i/>
                <w:iCs/>
                <w:color w:val="000000"/>
                <w:sz w:val="28"/>
                <w:szCs w:val="48"/>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FB2CB1" w:rsidRPr="002A2497" w:rsidRDefault="00FB2CB1" w:rsidP="00FB2CB1">
            <w:pPr>
              <w:spacing w:before="100" w:beforeAutospacing="1" w:after="0"/>
              <w:contextualSpacing/>
              <w:jc w:val="center"/>
              <w:rPr>
                <w:rFonts w:ascii="Times New Roman" w:hAnsi="Times New Roman" w:cs="Times New Roman"/>
                <w:sz w:val="28"/>
                <w:szCs w:val="28"/>
              </w:rPr>
            </w:pPr>
            <w:r w:rsidRPr="00FB2CB1">
              <w:rPr>
                <w:rFonts w:ascii="Times New Roman" w:hAnsi="Times New Roman" w:cs="Times New Roman"/>
                <w:sz w:val="28"/>
                <w:szCs w:val="28"/>
              </w:rPr>
              <w:t>3</w:t>
            </w:r>
          </w:p>
        </w:tc>
        <w:tc>
          <w:tcPr>
            <w:tcW w:w="2171" w:type="dxa"/>
            <w:tcBorders>
              <w:top w:val="single" w:sz="4" w:space="0" w:color="000000"/>
              <w:left w:val="single" w:sz="4" w:space="0" w:color="000000"/>
              <w:bottom w:val="single" w:sz="4" w:space="0" w:color="000000"/>
              <w:right w:val="single" w:sz="4" w:space="0" w:color="000000"/>
            </w:tcBorders>
            <w:vAlign w:val="center"/>
          </w:tcPr>
          <w:p w:rsidR="00FB2CB1" w:rsidRPr="002A2497" w:rsidRDefault="00FB2CB1" w:rsidP="00FB2CB1">
            <w:pPr>
              <w:spacing w:before="100" w:beforeAutospacing="1" w:after="0"/>
              <w:contextualSpacing/>
              <w:jc w:val="center"/>
              <w:rPr>
                <w:rFonts w:ascii="Times New Roman" w:eastAsia="Calibri" w:hAnsi="Times New Roman" w:cs="Times New Roman"/>
                <w:sz w:val="28"/>
                <w:szCs w:val="28"/>
                <w:lang w:eastAsia="ru-RU"/>
              </w:rPr>
            </w:pPr>
            <w:r w:rsidRPr="00FB2CB1">
              <w:rPr>
                <w:rFonts w:ascii="Times New Roman" w:eastAsia="Calibri" w:hAnsi="Times New Roman" w:cs="Times New Roman"/>
                <w:sz w:val="28"/>
                <w:szCs w:val="28"/>
                <w:lang w:eastAsia="ru-RU"/>
              </w:rPr>
              <w:t>залік</w:t>
            </w:r>
          </w:p>
        </w:tc>
      </w:tr>
      <w:tr w:rsidR="00FB2CB1" w:rsidRPr="002A2497" w:rsidTr="00FB2CB1">
        <w:trPr>
          <w:gridAfter w:val="2"/>
          <w:wAfter w:w="3600" w:type="dxa"/>
          <w:trHeight w:val="405"/>
        </w:trPr>
        <w:tc>
          <w:tcPr>
            <w:tcW w:w="1129" w:type="dxa"/>
            <w:tcBorders>
              <w:top w:val="single" w:sz="4" w:space="0" w:color="000000"/>
              <w:left w:val="single" w:sz="4" w:space="0" w:color="000000"/>
              <w:bottom w:val="single" w:sz="4" w:space="0" w:color="000000"/>
              <w:right w:val="single" w:sz="4" w:space="0" w:color="000000"/>
            </w:tcBorders>
            <w:vAlign w:val="center"/>
          </w:tcPr>
          <w:p w:rsidR="00FB2CB1" w:rsidRPr="002A2497" w:rsidRDefault="00FB2CB1" w:rsidP="00FB2CB1">
            <w:pPr>
              <w:spacing w:before="100" w:beforeAutospacing="1" w:after="0"/>
              <w:contextualSpacing/>
              <w:jc w:val="center"/>
              <w:rPr>
                <w:rFonts w:ascii="Times New Roman" w:eastAsia="Calibri" w:hAnsi="Times New Roman" w:cs="Times New Roman"/>
                <w:sz w:val="28"/>
                <w:szCs w:val="28"/>
                <w:lang w:eastAsia="ru-RU"/>
              </w:rPr>
            </w:pPr>
          </w:p>
        </w:tc>
        <w:tc>
          <w:tcPr>
            <w:tcW w:w="5213" w:type="dxa"/>
            <w:tcBorders>
              <w:top w:val="single" w:sz="4" w:space="0" w:color="000000"/>
              <w:left w:val="single" w:sz="4" w:space="0" w:color="000000"/>
              <w:bottom w:val="single" w:sz="4" w:space="0" w:color="000000"/>
              <w:right w:val="single" w:sz="4" w:space="0" w:color="000000"/>
            </w:tcBorders>
            <w:vAlign w:val="center"/>
          </w:tcPr>
          <w:p w:rsidR="00FB2CB1" w:rsidRPr="00FB2CB1" w:rsidRDefault="00FB2CB1" w:rsidP="00FB2CB1">
            <w:pPr>
              <w:spacing w:before="100" w:beforeAutospacing="1" w:after="0"/>
              <w:contextualSpacing/>
              <w:rPr>
                <w:rFonts w:ascii="Times New Roman" w:hAnsi="Times New Roman" w:cs="Times New Roman"/>
                <w:i/>
                <w:iCs/>
                <w:sz w:val="28"/>
                <w:szCs w:val="48"/>
              </w:rPr>
            </w:pPr>
            <w:r w:rsidRPr="00FB2CB1">
              <w:rPr>
                <w:rFonts w:ascii="Times New Roman" w:hAnsi="Times New Roman" w:cs="Times New Roman"/>
                <w:i/>
                <w:iCs/>
                <w:sz w:val="28"/>
                <w:szCs w:val="48"/>
              </w:rPr>
              <w:t>Садово-паркова композиція*</w:t>
            </w:r>
          </w:p>
        </w:tc>
        <w:tc>
          <w:tcPr>
            <w:tcW w:w="1417" w:type="dxa"/>
            <w:tcBorders>
              <w:top w:val="single" w:sz="4" w:space="0" w:color="000000"/>
              <w:left w:val="single" w:sz="4" w:space="0" w:color="000000"/>
              <w:bottom w:val="single" w:sz="4" w:space="0" w:color="000000"/>
              <w:right w:val="single" w:sz="4" w:space="0" w:color="000000"/>
            </w:tcBorders>
            <w:vAlign w:val="center"/>
          </w:tcPr>
          <w:p w:rsidR="00FB2CB1" w:rsidRPr="002A2497" w:rsidRDefault="00FB2CB1" w:rsidP="00FB2CB1">
            <w:pPr>
              <w:spacing w:before="100" w:beforeAutospacing="1" w:after="0"/>
              <w:contextualSpacing/>
              <w:jc w:val="center"/>
              <w:rPr>
                <w:rFonts w:ascii="Times New Roman" w:hAnsi="Times New Roman" w:cs="Times New Roman"/>
                <w:sz w:val="28"/>
                <w:szCs w:val="28"/>
              </w:rPr>
            </w:pPr>
            <w:r w:rsidRPr="00FB2CB1">
              <w:rPr>
                <w:rFonts w:ascii="Times New Roman" w:hAnsi="Times New Roman" w:cs="Times New Roman"/>
                <w:sz w:val="28"/>
                <w:szCs w:val="28"/>
              </w:rPr>
              <w:t>3</w:t>
            </w:r>
          </w:p>
        </w:tc>
        <w:tc>
          <w:tcPr>
            <w:tcW w:w="2171" w:type="dxa"/>
            <w:tcBorders>
              <w:top w:val="single" w:sz="4" w:space="0" w:color="000000"/>
              <w:left w:val="single" w:sz="4" w:space="0" w:color="000000"/>
              <w:bottom w:val="single" w:sz="4" w:space="0" w:color="000000"/>
              <w:right w:val="single" w:sz="4" w:space="0" w:color="000000"/>
            </w:tcBorders>
            <w:vAlign w:val="center"/>
          </w:tcPr>
          <w:p w:rsidR="00FB2CB1" w:rsidRPr="002A2497" w:rsidRDefault="00FB2CB1" w:rsidP="00FB2CB1">
            <w:pPr>
              <w:spacing w:before="100" w:beforeAutospacing="1" w:after="0"/>
              <w:contextualSpacing/>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екзамен</w:t>
            </w:r>
          </w:p>
        </w:tc>
      </w:tr>
      <w:tr w:rsidR="00FB2CB1" w:rsidRPr="002A2497" w:rsidTr="00FB2CB1">
        <w:trPr>
          <w:gridAfter w:val="2"/>
          <w:wAfter w:w="3600" w:type="dxa"/>
          <w:trHeight w:val="405"/>
        </w:trPr>
        <w:tc>
          <w:tcPr>
            <w:tcW w:w="6342" w:type="dxa"/>
            <w:gridSpan w:val="2"/>
            <w:tcBorders>
              <w:top w:val="single" w:sz="4" w:space="0" w:color="000000"/>
              <w:left w:val="single" w:sz="4" w:space="0" w:color="000000"/>
              <w:bottom w:val="single" w:sz="4" w:space="0" w:color="000000"/>
              <w:right w:val="single" w:sz="4" w:space="0" w:color="000000"/>
            </w:tcBorders>
            <w:vAlign w:val="center"/>
            <w:hideMark/>
          </w:tcPr>
          <w:p w:rsidR="00FB2CB1" w:rsidRPr="002A2497" w:rsidRDefault="00FB2CB1" w:rsidP="002A2497">
            <w:pPr>
              <w:widowControl w:val="0"/>
              <w:suppressAutoHyphens/>
              <w:spacing w:before="100" w:beforeAutospacing="1" w:after="0"/>
              <w:contextualSpacing/>
              <w:jc w:val="center"/>
              <w:rPr>
                <w:rFonts w:ascii="Times New Roman" w:eastAsia="Times New Roman" w:hAnsi="Times New Roman" w:cs="Times New Roman"/>
                <w:b/>
                <w:sz w:val="28"/>
                <w:szCs w:val="28"/>
                <w:lang w:eastAsia="ru-RU"/>
              </w:rPr>
            </w:pPr>
            <w:r w:rsidRPr="002A2497">
              <w:rPr>
                <w:rFonts w:ascii="Times New Roman" w:eastAsia="Times New Roman" w:hAnsi="Times New Roman" w:cs="Times New Roman"/>
                <w:b/>
                <w:sz w:val="28"/>
                <w:szCs w:val="28"/>
                <w:lang w:eastAsia="ru-RU"/>
              </w:rPr>
              <w:t>Всього:</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FB2CB1" w:rsidRPr="002A2497" w:rsidRDefault="00FB2CB1" w:rsidP="002A2497">
            <w:pPr>
              <w:spacing w:before="100" w:beforeAutospacing="1" w:after="0"/>
              <w:contextualSpacing/>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9</w:t>
            </w:r>
          </w:p>
        </w:tc>
        <w:tc>
          <w:tcPr>
            <w:tcW w:w="2171" w:type="dxa"/>
            <w:tcBorders>
              <w:top w:val="single" w:sz="4" w:space="0" w:color="000000"/>
              <w:left w:val="single" w:sz="4" w:space="0" w:color="000000"/>
              <w:bottom w:val="single" w:sz="4" w:space="0" w:color="000000"/>
              <w:right w:val="single" w:sz="4" w:space="0" w:color="000000"/>
            </w:tcBorders>
            <w:vAlign w:val="center"/>
          </w:tcPr>
          <w:p w:rsidR="00FB2CB1" w:rsidRPr="002A2497" w:rsidRDefault="00FB2CB1" w:rsidP="002A2497">
            <w:pPr>
              <w:spacing w:before="100" w:beforeAutospacing="1" w:after="0"/>
              <w:contextualSpacing/>
              <w:jc w:val="center"/>
              <w:rPr>
                <w:rFonts w:ascii="Times New Roman" w:eastAsia="Calibri" w:hAnsi="Times New Roman" w:cs="Times New Roman"/>
                <w:bCs/>
                <w:sz w:val="28"/>
                <w:szCs w:val="28"/>
                <w:lang w:eastAsia="ru-RU"/>
              </w:rPr>
            </w:pPr>
          </w:p>
        </w:tc>
      </w:tr>
      <w:tr w:rsidR="00FB2CB1" w:rsidRPr="002A2497" w:rsidTr="00FB2CB1">
        <w:trPr>
          <w:gridAfter w:val="2"/>
          <w:wAfter w:w="3600" w:type="dxa"/>
          <w:trHeight w:val="405"/>
        </w:trPr>
        <w:tc>
          <w:tcPr>
            <w:tcW w:w="6342" w:type="dxa"/>
            <w:gridSpan w:val="2"/>
            <w:tcBorders>
              <w:top w:val="single" w:sz="4" w:space="0" w:color="000000"/>
              <w:left w:val="single" w:sz="4" w:space="0" w:color="000000"/>
              <w:bottom w:val="single" w:sz="4" w:space="0" w:color="000000"/>
              <w:right w:val="single" w:sz="4" w:space="0" w:color="000000"/>
            </w:tcBorders>
            <w:vAlign w:val="center"/>
            <w:hideMark/>
          </w:tcPr>
          <w:p w:rsidR="00FB2CB1" w:rsidRPr="002A2497" w:rsidRDefault="00FB2CB1" w:rsidP="002A2497">
            <w:pPr>
              <w:widowControl w:val="0"/>
              <w:suppressAutoHyphens/>
              <w:spacing w:before="100" w:beforeAutospacing="1" w:after="0"/>
              <w:contextualSpacing/>
              <w:jc w:val="center"/>
              <w:rPr>
                <w:rFonts w:ascii="Times New Roman" w:eastAsia="Times New Roman" w:hAnsi="Times New Roman" w:cs="Times New Roman"/>
                <w:b/>
                <w:sz w:val="28"/>
                <w:szCs w:val="28"/>
                <w:lang w:eastAsia="ru-RU"/>
              </w:rPr>
            </w:pPr>
            <w:r w:rsidRPr="002A2497">
              <w:rPr>
                <w:rFonts w:ascii="Times New Roman" w:eastAsia="Times New Roman" w:hAnsi="Times New Roman" w:cs="Times New Roman"/>
                <w:b/>
                <w:sz w:val="28"/>
                <w:szCs w:val="28"/>
                <w:lang w:eastAsia="ru-RU"/>
              </w:rPr>
              <w:t>Загальний обсяг вибіркових компонент:</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FB2CB1" w:rsidRPr="002A2497" w:rsidRDefault="00FB2CB1" w:rsidP="002A2497">
            <w:pPr>
              <w:widowControl w:val="0"/>
              <w:suppressAutoHyphens/>
              <w:spacing w:before="100" w:beforeAutospacing="1" w:after="0"/>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15</w:t>
            </w:r>
            <w:r w:rsidRPr="002A2497">
              <w:rPr>
                <w:rFonts w:ascii="Times New Roman" w:eastAsia="Times New Roman" w:hAnsi="Times New Roman" w:cs="Times New Roman"/>
                <w:b/>
                <w:sz w:val="28"/>
                <w:szCs w:val="28"/>
                <w:lang w:eastAsia="ru-RU"/>
              </w:rPr>
              <w:t>,0</w:t>
            </w:r>
          </w:p>
        </w:tc>
        <w:tc>
          <w:tcPr>
            <w:tcW w:w="2171" w:type="dxa"/>
            <w:tcBorders>
              <w:top w:val="single" w:sz="4" w:space="0" w:color="000000"/>
              <w:left w:val="single" w:sz="4" w:space="0" w:color="000000"/>
              <w:bottom w:val="single" w:sz="4" w:space="0" w:color="000000"/>
              <w:right w:val="single" w:sz="4" w:space="0" w:color="000000"/>
            </w:tcBorders>
            <w:vAlign w:val="center"/>
          </w:tcPr>
          <w:p w:rsidR="00FB2CB1" w:rsidRPr="002A2497" w:rsidRDefault="00FB2CB1" w:rsidP="002A2497">
            <w:pPr>
              <w:spacing w:before="100" w:beforeAutospacing="1" w:after="0"/>
              <w:contextualSpacing/>
              <w:jc w:val="center"/>
              <w:rPr>
                <w:rFonts w:ascii="Times New Roman" w:eastAsia="Calibri" w:hAnsi="Times New Roman" w:cs="Times New Roman"/>
                <w:sz w:val="28"/>
                <w:szCs w:val="28"/>
                <w:lang w:eastAsia="ru-RU"/>
              </w:rPr>
            </w:pPr>
          </w:p>
        </w:tc>
      </w:tr>
      <w:tr w:rsidR="00FB2CB1" w:rsidRPr="002A2497" w:rsidTr="00FB2CB1">
        <w:trPr>
          <w:gridAfter w:val="2"/>
          <w:wAfter w:w="3600" w:type="dxa"/>
          <w:trHeight w:val="405"/>
        </w:trPr>
        <w:tc>
          <w:tcPr>
            <w:tcW w:w="6342" w:type="dxa"/>
            <w:gridSpan w:val="2"/>
            <w:tcBorders>
              <w:top w:val="single" w:sz="4" w:space="0" w:color="000000"/>
              <w:left w:val="single" w:sz="4" w:space="0" w:color="000000"/>
              <w:bottom w:val="single" w:sz="4" w:space="0" w:color="000000"/>
              <w:right w:val="single" w:sz="4" w:space="0" w:color="000000"/>
            </w:tcBorders>
            <w:vAlign w:val="center"/>
            <w:hideMark/>
          </w:tcPr>
          <w:p w:rsidR="00FB2CB1" w:rsidRPr="002A2497" w:rsidRDefault="00FB2CB1" w:rsidP="002A2497">
            <w:pPr>
              <w:widowControl w:val="0"/>
              <w:suppressAutoHyphens/>
              <w:spacing w:before="100" w:beforeAutospacing="1" w:after="0"/>
              <w:contextualSpacing/>
              <w:jc w:val="center"/>
              <w:rPr>
                <w:rFonts w:ascii="Times New Roman" w:eastAsia="Times New Roman" w:hAnsi="Times New Roman" w:cs="Times New Roman"/>
                <w:sz w:val="28"/>
                <w:szCs w:val="28"/>
                <w:lang w:eastAsia="ru-RU"/>
              </w:rPr>
            </w:pPr>
            <w:r w:rsidRPr="002A2497">
              <w:rPr>
                <w:rFonts w:ascii="Times New Roman" w:eastAsia="Times New Roman" w:hAnsi="Times New Roman" w:cs="Times New Roman"/>
                <w:sz w:val="28"/>
                <w:szCs w:val="28"/>
                <w:lang w:eastAsia="ru-RU"/>
              </w:rPr>
              <w:t>Навчальна практика</w:t>
            </w:r>
          </w:p>
        </w:tc>
        <w:tc>
          <w:tcPr>
            <w:tcW w:w="1417" w:type="dxa"/>
            <w:tcBorders>
              <w:top w:val="single" w:sz="4" w:space="0" w:color="000000"/>
              <w:left w:val="single" w:sz="4" w:space="0" w:color="000000"/>
              <w:bottom w:val="single" w:sz="4" w:space="0" w:color="000000"/>
              <w:right w:val="single" w:sz="4" w:space="0" w:color="000000"/>
            </w:tcBorders>
            <w:vAlign w:val="bottom"/>
            <w:hideMark/>
          </w:tcPr>
          <w:p w:rsidR="00FB2CB1" w:rsidRPr="002A2497" w:rsidRDefault="00FB2CB1" w:rsidP="002A2497">
            <w:pPr>
              <w:spacing w:after="100" w:afterAutospacing="1"/>
              <w:contextualSpacing/>
              <w:jc w:val="center"/>
              <w:rPr>
                <w:rFonts w:ascii="Times New Roman" w:hAnsi="Times New Roman" w:cs="Times New Roman"/>
                <w:sz w:val="28"/>
                <w:szCs w:val="28"/>
              </w:rPr>
            </w:pPr>
          </w:p>
        </w:tc>
        <w:tc>
          <w:tcPr>
            <w:tcW w:w="2171" w:type="dxa"/>
            <w:tcBorders>
              <w:top w:val="single" w:sz="4" w:space="0" w:color="000000"/>
              <w:left w:val="single" w:sz="4" w:space="0" w:color="000000"/>
              <w:bottom w:val="single" w:sz="4" w:space="0" w:color="000000"/>
              <w:right w:val="single" w:sz="4" w:space="0" w:color="000000"/>
            </w:tcBorders>
            <w:vAlign w:val="center"/>
          </w:tcPr>
          <w:p w:rsidR="00FB2CB1" w:rsidRPr="002A2497" w:rsidRDefault="00FB2CB1" w:rsidP="002A2497">
            <w:pPr>
              <w:spacing w:before="100" w:beforeAutospacing="1" w:after="0"/>
              <w:contextualSpacing/>
              <w:jc w:val="center"/>
              <w:rPr>
                <w:rFonts w:ascii="Times New Roman" w:eastAsia="Calibri" w:hAnsi="Times New Roman" w:cs="Times New Roman"/>
                <w:sz w:val="28"/>
                <w:szCs w:val="28"/>
                <w:lang w:eastAsia="ru-RU"/>
              </w:rPr>
            </w:pPr>
          </w:p>
        </w:tc>
      </w:tr>
      <w:tr w:rsidR="00FB2CB1" w:rsidRPr="002A2497" w:rsidTr="00FB2CB1">
        <w:trPr>
          <w:gridAfter w:val="2"/>
          <w:wAfter w:w="3600" w:type="dxa"/>
          <w:trHeight w:val="405"/>
        </w:trPr>
        <w:tc>
          <w:tcPr>
            <w:tcW w:w="6342" w:type="dxa"/>
            <w:gridSpan w:val="2"/>
            <w:tcBorders>
              <w:top w:val="single" w:sz="4" w:space="0" w:color="000000"/>
              <w:left w:val="single" w:sz="4" w:space="0" w:color="000000"/>
              <w:bottom w:val="single" w:sz="4" w:space="0" w:color="000000"/>
              <w:right w:val="single" w:sz="4" w:space="0" w:color="000000"/>
            </w:tcBorders>
            <w:vAlign w:val="center"/>
            <w:hideMark/>
          </w:tcPr>
          <w:p w:rsidR="00FB2CB1" w:rsidRPr="002A2497" w:rsidRDefault="00FB2CB1" w:rsidP="002A2497">
            <w:pPr>
              <w:widowControl w:val="0"/>
              <w:suppressAutoHyphens/>
              <w:spacing w:before="100" w:beforeAutospacing="1" w:after="0"/>
              <w:contextualSpacing/>
              <w:jc w:val="center"/>
              <w:rPr>
                <w:rFonts w:ascii="Times New Roman" w:eastAsia="Times New Roman" w:hAnsi="Times New Roman" w:cs="Times New Roman"/>
                <w:sz w:val="28"/>
                <w:szCs w:val="28"/>
                <w:lang w:eastAsia="ru-RU"/>
              </w:rPr>
            </w:pPr>
            <w:r w:rsidRPr="002A2497">
              <w:rPr>
                <w:rFonts w:ascii="Times New Roman" w:eastAsia="Times New Roman" w:hAnsi="Times New Roman" w:cs="Times New Roman"/>
                <w:sz w:val="28"/>
                <w:szCs w:val="28"/>
                <w:lang w:eastAsia="ru-RU"/>
              </w:rPr>
              <w:t>Виробнича практика</w:t>
            </w:r>
          </w:p>
        </w:tc>
        <w:tc>
          <w:tcPr>
            <w:tcW w:w="1417" w:type="dxa"/>
            <w:tcBorders>
              <w:top w:val="single" w:sz="4" w:space="0" w:color="000000"/>
              <w:left w:val="single" w:sz="4" w:space="0" w:color="000000"/>
              <w:bottom w:val="single" w:sz="4" w:space="0" w:color="000000"/>
              <w:right w:val="single" w:sz="4" w:space="0" w:color="000000"/>
            </w:tcBorders>
            <w:vAlign w:val="bottom"/>
            <w:hideMark/>
          </w:tcPr>
          <w:p w:rsidR="00FB2CB1" w:rsidRPr="002A2497" w:rsidRDefault="00FB2CB1" w:rsidP="002A2497">
            <w:pPr>
              <w:spacing w:after="100" w:afterAutospacing="1"/>
              <w:contextualSpacing/>
              <w:jc w:val="center"/>
              <w:rPr>
                <w:rFonts w:ascii="Times New Roman" w:hAnsi="Times New Roman" w:cs="Times New Roman"/>
                <w:sz w:val="28"/>
                <w:szCs w:val="28"/>
              </w:rPr>
            </w:pPr>
          </w:p>
        </w:tc>
        <w:tc>
          <w:tcPr>
            <w:tcW w:w="2171" w:type="dxa"/>
            <w:tcBorders>
              <w:top w:val="single" w:sz="4" w:space="0" w:color="000000"/>
              <w:left w:val="single" w:sz="4" w:space="0" w:color="000000"/>
              <w:bottom w:val="single" w:sz="4" w:space="0" w:color="000000"/>
              <w:right w:val="single" w:sz="4" w:space="0" w:color="000000"/>
            </w:tcBorders>
            <w:vAlign w:val="center"/>
          </w:tcPr>
          <w:p w:rsidR="00FB2CB1" w:rsidRPr="002A2497" w:rsidRDefault="00FB2CB1" w:rsidP="002A2497">
            <w:pPr>
              <w:spacing w:before="100" w:beforeAutospacing="1" w:after="0"/>
              <w:contextualSpacing/>
              <w:jc w:val="center"/>
              <w:rPr>
                <w:rFonts w:ascii="Times New Roman" w:eastAsia="Calibri" w:hAnsi="Times New Roman" w:cs="Times New Roman"/>
                <w:sz w:val="28"/>
                <w:szCs w:val="28"/>
                <w:lang w:eastAsia="ru-RU"/>
              </w:rPr>
            </w:pPr>
          </w:p>
        </w:tc>
      </w:tr>
      <w:tr w:rsidR="00FB2CB1" w:rsidRPr="002A2497" w:rsidTr="00FB2CB1">
        <w:trPr>
          <w:gridAfter w:val="2"/>
          <w:wAfter w:w="3600" w:type="dxa"/>
          <w:trHeight w:val="405"/>
        </w:trPr>
        <w:tc>
          <w:tcPr>
            <w:tcW w:w="6342" w:type="dxa"/>
            <w:gridSpan w:val="2"/>
            <w:tcBorders>
              <w:top w:val="single" w:sz="4" w:space="0" w:color="000000"/>
              <w:left w:val="single" w:sz="4" w:space="0" w:color="000000"/>
              <w:bottom w:val="single" w:sz="4" w:space="0" w:color="000000"/>
              <w:right w:val="single" w:sz="4" w:space="0" w:color="000000"/>
            </w:tcBorders>
            <w:vAlign w:val="center"/>
            <w:hideMark/>
          </w:tcPr>
          <w:p w:rsidR="00FB2CB1" w:rsidRPr="002A2497" w:rsidRDefault="00FB2CB1" w:rsidP="002A2497">
            <w:pPr>
              <w:widowControl w:val="0"/>
              <w:suppressAutoHyphens/>
              <w:spacing w:before="100" w:beforeAutospacing="1" w:after="0"/>
              <w:contextualSpacing/>
              <w:jc w:val="center"/>
              <w:rPr>
                <w:rFonts w:ascii="Times New Roman" w:eastAsia="Times New Roman" w:hAnsi="Times New Roman" w:cs="Times New Roman"/>
                <w:sz w:val="28"/>
                <w:szCs w:val="28"/>
                <w:lang w:eastAsia="ru-RU"/>
              </w:rPr>
            </w:pPr>
            <w:r w:rsidRPr="002A2497">
              <w:rPr>
                <w:rFonts w:ascii="Times New Roman" w:eastAsia="Times New Roman" w:hAnsi="Times New Roman" w:cs="Times New Roman"/>
                <w:sz w:val="28"/>
                <w:szCs w:val="28"/>
                <w:lang w:eastAsia="ru-RU"/>
              </w:rPr>
              <w:t>Екзаменаційна сесія</w:t>
            </w:r>
          </w:p>
        </w:tc>
        <w:tc>
          <w:tcPr>
            <w:tcW w:w="1417" w:type="dxa"/>
            <w:tcBorders>
              <w:top w:val="single" w:sz="4" w:space="0" w:color="000000"/>
              <w:left w:val="single" w:sz="4" w:space="0" w:color="000000"/>
              <w:bottom w:val="single" w:sz="4" w:space="0" w:color="000000"/>
              <w:right w:val="single" w:sz="4" w:space="0" w:color="000000"/>
            </w:tcBorders>
            <w:vAlign w:val="bottom"/>
          </w:tcPr>
          <w:p w:rsidR="00FB2CB1" w:rsidRPr="002A2497" w:rsidRDefault="00FB2CB1" w:rsidP="002A2497">
            <w:pPr>
              <w:spacing w:after="100" w:afterAutospacing="1"/>
              <w:contextualSpacing/>
              <w:jc w:val="center"/>
              <w:rPr>
                <w:rFonts w:ascii="Times New Roman" w:hAnsi="Times New Roman" w:cs="Times New Roman"/>
                <w:color w:val="000000"/>
                <w:sz w:val="28"/>
                <w:szCs w:val="28"/>
              </w:rPr>
            </w:pPr>
          </w:p>
        </w:tc>
        <w:tc>
          <w:tcPr>
            <w:tcW w:w="2171" w:type="dxa"/>
            <w:tcBorders>
              <w:top w:val="single" w:sz="4" w:space="0" w:color="000000"/>
              <w:left w:val="single" w:sz="4" w:space="0" w:color="000000"/>
              <w:bottom w:val="single" w:sz="4" w:space="0" w:color="000000"/>
              <w:right w:val="single" w:sz="4" w:space="0" w:color="000000"/>
            </w:tcBorders>
            <w:vAlign w:val="center"/>
          </w:tcPr>
          <w:p w:rsidR="00FB2CB1" w:rsidRPr="002A2497" w:rsidRDefault="00FB2CB1" w:rsidP="002A2497">
            <w:pPr>
              <w:spacing w:before="100" w:beforeAutospacing="1" w:after="0"/>
              <w:contextualSpacing/>
              <w:jc w:val="center"/>
              <w:rPr>
                <w:rFonts w:ascii="Times New Roman" w:eastAsia="Calibri" w:hAnsi="Times New Roman" w:cs="Times New Roman"/>
                <w:sz w:val="28"/>
                <w:szCs w:val="28"/>
                <w:lang w:eastAsia="ru-RU"/>
              </w:rPr>
            </w:pPr>
          </w:p>
        </w:tc>
      </w:tr>
      <w:tr w:rsidR="00FB2CB1" w:rsidRPr="002A2497" w:rsidTr="00FB2CB1">
        <w:trPr>
          <w:gridAfter w:val="2"/>
          <w:wAfter w:w="3600" w:type="dxa"/>
          <w:trHeight w:val="405"/>
        </w:trPr>
        <w:tc>
          <w:tcPr>
            <w:tcW w:w="6342" w:type="dxa"/>
            <w:gridSpan w:val="2"/>
            <w:tcBorders>
              <w:top w:val="single" w:sz="4" w:space="0" w:color="000000"/>
              <w:left w:val="single" w:sz="4" w:space="0" w:color="000000"/>
              <w:bottom w:val="single" w:sz="4" w:space="0" w:color="000000"/>
              <w:right w:val="single" w:sz="4" w:space="0" w:color="000000"/>
            </w:tcBorders>
            <w:vAlign w:val="center"/>
          </w:tcPr>
          <w:p w:rsidR="00FB2CB1" w:rsidRPr="002A2497" w:rsidRDefault="00FB2CB1" w:rsidP="002A2497">
            <w:pPr>
              <w:widowControl w:val="0"/>
              <w:suppressAutoHyphens/>
              <w:spacing w:before="100" w:beforeAutospacing="1" w:after="0"/>
              <w:contextualSpacing/>
              <w:jc w:val="center"/>
              <w:rPr>
                <w:rFonts w:ascii="Times New Roman" w:eastAsia="Times New Roman" w:hAnsi="Times New Roman" w:cs="Times New Roman"/>
                <w:sz w:val="28"/>
                <w:szCs w:val="28"/>
                <w:lang w:eastAsia="ru-RU"/>
              </w:rPr>
            </w:pPr>
            <w:r w:rsidRPr="002A2497">
              <w:rPr>
                <w:rFonts w:ascii="Times New Roman" w:eastAsia="Times New Roman" w:hAnsi="Times New Roman" w:cs="Times New Roman"/>
                <w:sz w:val="28"/>
                <w:szCs w:val="28"/>
                <w:lang w:eastAsia="ru-RU"/>
              </w:rPr>
              <w:t>Виконання дипломної роботи</w:t>
            </w:r>
          </w:p>
        </w:tc>
        <w:tc>
          <w:tcPr>
            <w:tcW w:w="1417" w:type="dxa"/>
            <w:tcBorders>
              <w:top w:val="single" w:sz="4" w:space="0" w:color="000000"/>
              <w:left w:val="single" w:sz="4" w:space="0" w:color="000000"/>
              <w:bottom w:val="single" w:sz="4" w:space="0" w:color="000000"/>
              <w:right w:val="single" w:sz="4" w:space="0" w:color="000000"/>
            </w:tcBorders>
            <w:vAlign w:val="bottom"/>
          </w:tcPr>
          <w:p w:rsidR="00FB2CB1" w:rsidRPr="002A2497" w:rsidRDefault="00FB2CB1" w:rsidP="002A2497">
            <w:pPr>
              <w:spacing w:after="100" w:afterAutospacing="1"/>
              <w:contextualSpacing/>
              <w:jc w:val="center"/>
              <w:rPr>
                <w:rFonts w:ascii="Times New Roman" w:hAnsi="Times New Roman" w:cs="Times New Roman"/>
                <w:color w:val="000000"/>
                <w:sz w:val="28"/>
                <w:szCs w:val="28"/>
              </w:rPr>
            </w:pPr>
          </w:p>
        </w:tc>
        <w:tc>
          <w:tcPr>
            <w:tcW w:w="2171" w:type="dxa"/>
            <w:tcBorders>
              <w:top w:val="single" w:sz="4" w:space="0" w:color="000000"/>
              <w:left w:val="single" w:sz="4" w:space="0" w:color="000000"/>
              <w:bottom w:val="single" w:sz="4" w:space="0" w:color="000000"/>
              <w:right w:val="single" w:sz="4" w:space="0" w:color="000000"/>
            </w:tcBorders>
            <w:vAlign w:val="center"/>
          </w:tcPr>
          <w:p w:rsidR="00FB2CB1" w:rsidRPr="002A2497" w:rsidRDefault="00FB2CB1" w:rsidP="002A2497">
            <w:pPr>
              <w:spacing w:before="100" w:beforeAutospacing="1" w:after="0"/>
              <w:contextualSpacing/>
              <w:jc w:val="center"/>
              <w:rPr>
                <w:rFonts w:ascii="Times New Roman" w:eastAsia="Calibri" w:hAnsi="Times New Roman" w:cs="Times New Roman"/>
                <w:sz w:val="28"/>
                <w:szCs w:val="28"/>
                <w:lang w:eastAsia="ru-RU"/>
              </w:rPr>
            </w:pPr>
          </w:p>
        </w:tc>
      </w:tr>
      <w:tr w:rsidR="00FB2CB1" w:rsidRPr="002A2497" w:rsidTr="00FB2CB1">
        <w:trPr>
          <w:gridAfter w:val="2"/>
          <w:wAfter w:w="3600" w:type="dxa"/>
          <w:trHeight w:val="405"/>
        </w:trPr>
        <w:tc>
          <w:tcPr>
            <w:tcW w:w="6342" w:type="dxa"/>
            <w:gridSpan w:val="2"/>
            <w:tcBorders>
              <w:top w:val="single" w:sz="4" w:space="0" w:color="000000"/>
              <w:left w:val="single" w:sz="4" w:space="0" w:color="000000"/>
              <w:bottom w:val="single" w:sz="4" w:space="0" w:color="000000"/>
              <w:right w:val="single" w:sz="4" w:space="0" w:color="000000"/>
            </w:tcBorders>
            <w:vAlign w:val="center"/>
          </w:tcPr>
          <w:p w:rsidR="00FB2CB1" w:rsidRPr="002A2497" w:rsidRDefault="00FB2CB1" w:rsidP="002A2497">
            <w:pPr>
              <w:widowControl w:val="0"/>
              <w:suppressAutoHyphens/>
              <w:spacing w:before="100" w:beforeAutospacing="1" w:after="0"/>
              <w:contextualSpacing/>
              <w:jc w:val="center"/>
              <w:rPr>
                <w:rFonts w:ascii="Times New Roman" w:eastAsia="Times New Roman" w:hAnsi="Times New Roman" w:cs="Times New Roman"/>
                <w:sz w:val="28"/>
                <w:szCs w:val="28"/>
                <w:lang w:eastAsia="ru-RU"/>
              </w:rPr>
            </w:pPr>
            <w:r w:rsidRPr="002A2497">
              <w:rPr>
                <w:rFonts w:ascii="Times New Roman" w:eastAsia="Times New Roman" w:hAnsi="Times New Roman" w:cs="Times New Roman"/>
                <w:sz w:val="28"/>
                <w:szCs w:val="28"/>
                <w:lang w:eastAsia="ru-RU"/>
              </w:rPr>
              <w:t>Підсумкова атестація</w:t>
            </w:r>
          </w:p>
        </w:tc>
        <w:tc>
          <w:tcPr>
            <w:tcW w:w="1417" w:type="dxa"/>
            <w:tcBorders>
              <w:top w:val="single" w:sz="4" w:space="0" w:color="000000"/>
              <w:left w:val="single" w:sz="4" w:space="0" w:color="000000"/>
              <w:bottom w:val="single" w:sz="4" w:space="0" w:color="000000"/>
              <w:right w:val="single" w:sz="4" w:space="0" w:color="000000"/>
            </w:tcBorders>
            <w:vAlign w:val="bottom"/>
          </w:tcPr>
          <w:p w:rsidR="00FB2CB1" w:rsidRPr="002A2497" w:rsidRDefault="00FB2CB1" w:rsidP="002A2497">
            <w:pPr>
              <w:spacing w:after="100" w:afterAutospacing="1"/>
              <w:contextualSpacing/>
              <w:jc w:val="center"/>
              <w:rPr>
                <w:rFonts w:ascii="Times New Roman" w:hAnsi="Times New Roman" w:cs="Times New Roman"/>
                <w:color w:val="000000"/>
                <w:sz w:val="28"/>
                <w:szCs w:val="28"/>
              </w:rPr>
            </w:pPr>
          </w:p>
        </w:tc>
        <w:tc>
          <w:tcPr>
            <w:tcW w:w="2171" w:type="dxa"/>
            <w:tcBorders>
              <w:top w:val="single" w:sz="4" w:space="0" w:color="000000"/>
              <w:left w:val="single" w:sz="4" w:space="0" w:color="000000"/>
              <w:bottom w:val="single" w:sz="4" w:space="0" w:color="000000"/>
              <w:right w:val="single" w:sz="4" w:space="0" w:color="000000"/>
            </w:tcBorders>
            <w:vAlign w:val="center"/>
          </w:tcPr>
          <w:p w:rsidR="00FB2CB1" w:rsidRPr="002A2497" w:rsidRDefault="00FB2CB1" w:rsidP="002A2497">
            <w:pPr>
              <w:spacing w:before="100" w:beforeAutospacing="1" w:after="0"/>
              <w:contextualSpacing/>
              <w:jc w:val="center"/>
              <w:rPr>
                <w:rFonts w:ascii="Times New Roman" w:eastAsia="Calibri" w:hAnsi="Times New Roman" w:cs="Times New Roman"/>
                <w:sz w:val="28"/>
                <w:szCs w:val="28"/>
                <w:lang w:eastAsia="ru-RU"/>
              </w:rPr>
            </w:pPr>
          </w:p>
        </w:tc>
      </w:tr>
      <w:tr w:rsidR="00FB2CB1" w:rsidRPr="002A2497" w:rsidTr="00FB2CB1">
        <w:trPr>
          <w:gridAfter w:val="2"/>
          <w:wAfter w:w="3600" w:type="dxa"/>
          <w:trHeight w:val="405"/>
        </w:trPr>
        <w:tc>
          <w:tcPr>
            <w:tcW w:w="6342" w:type="dxa"/>
            <w:gridSpan w:val="2"/>
            <w:tcBorders>
              <w:top w:val="single" w:sz="4" w:space="0" w:color="000000"/>
              <w:left w:val="single" w:sz="4" w:space="0" w:color="000000"/>
              <w:bottom w:val="single" w:sz="4" w:space="0" w:color="000000"/>
              <w:right w:val="single" w:sz="4" w:space="0" w:color="000000"/>
            </w:tcBorders>
            <w:vAlign w:val="center"/>
            <w:hideMark/>
          </w:tcPr>
          <w:p w:rsidR="00FB2CB1" w:rsidRPr="002A2497" w:rsidRDefault="00FB2CB1" w:rsidP="002A2497">
            <w:pPr>
              <w:widowControl w:val="0"/>
              <w:suppressAutoHyphens/>
              <w:spacing w:before="100" w:beforeAutospacing="1" w:after="0"/>
              <w:contextualSpacing/>
              <w:jc w:val="center"/>
              <w:rPr>
                <w:rFonts w:ascii="Times New Roman" w:eastAsia="Times New Roman" w:hAnsi="Times New Roman" w:cs="Times New Roman"/>
                <w:b/>
                <w:sz w:val="28"/>
                <w:szCs w:val="28"/>
                <w:lang w:eastAsia="ru-RU"/>
              </w:rPr>
            </w:pPr>
            <w:r w:rsidRPr="002A2497">
              <w:rPr>
                <w:rFonts w:ascii="Times New Roman" w:eastAsia="Times New Roman" w:hAnsi="Times New Roman" w:cs="Times New Roman"/>
                <w:b/>
                <w:sz w:val="28"/>
                <w:szCs w:val="28"/>
                <w:lang w:eastAsia="ru-RU"/>
              </w:rPr>
              <w:t>ЗАГАЛЬНИЙ ОБСЯГ ОСВІТНЬОЇ ПРОГРАМИ</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FB2CB1" w:rsidRPr="002A2497" w:rsidRDefault="00FB2CB1" w:rsidP="002A2497">
            <w:pPr>
              <w:spacing w:after="100" w:afterAutospacing="1"/>
              <w:contextualSpacing/>
              <w:jc w:val="center"/>
              <w:rPr>
                <w:rFonts w:ascii="Times New Roman" w:hAnsi="Times New Roman" w:cs="Times New Roman"/>
                <w:b/>
                <w:bCs/>
                <w:sz w:val="28"/>
                <w:szCs w:val="28"/>
              </w:rPr>
            </w:pPr>
            <w:r>
              <w:rPr>
                <w:rFonts w:ascii="Times New Roman" w:hAnsi="Times New Roman" w:cs="Times New Roman"/>
                <w:b/>
                <w:bCs/>
                <w:sz w:val="28"/>
                <w:szCs w:val="28"/>
              </w:rPr>
              <w:t>5</w:t>
            </w:r>
            <w:r w:rsidRPr="002A2497">
              <w:rPr>
                <w:rFonts w:ascii="Times New Roman" w:hAnsi="Times New Roman" w:cs="Times New Roman"/>
                <w:b/>
                <w:bCs/>
                <w:sz w:val="28"/>
                <w:szCs w:val="28"/>
              </w:rPr>
              <w:t>0,0</w:t>
            </w:r>
          </w:p>
        </w:tc>
        <w:tc>
          <w:tcPr>
            <w:tcW w:w="2171" w:type="dxa"/>
            <w:tcBorders>
              <w:top w:val="single" w:sz="4" w:space="0" w:color="000000"/>
              <w:left w:val="single" w:sz="4" w:space="0" w:color="000000"/>
              <w:bottom w:val="single" w:sz="4" w:space="0" w:color="000000"/>
              <w:right w:val="single" w:sz="4" w:space="0" w:color="000000"/>
            </w:tcBorders>
            <w:vAlign w:val="center"/>
          </w:tcPr>
          <w:p w:rsidR="00FB2CB1" w:rsidRPr="002A2497" w:rsidRDefault="00FB2CB1" w:rsidP="002A2497">
            <w:pPr>
              <w:spacing w:before="100" w:beforeAutospacing="1" w:after="0"/>
              <w:contextualSpacing/>
              <w:jc w:val="center"/>
              <w:rPr>
                <w:rFonts w:ascii="Times New Roman" w:eastAsia="Calibri" w:hAnsi="Times New Roman" w:cs="Times New Roman"/>
                <w:sz w:val="28"/>
                <w:szCs w:val="28"/>
                <w:lang w:eastAsia="ru-RU"/>
              </w:rPr>
            </w:pPr>
          </w:p>
        </w:tc>
      </w:tr>
    </w:tbl>
    <w:p w:rsidR="002A2497" w:rsidRPr="002A2497" w:rsidRDefault="002A2497" w:rsidP="002A2497">
      <w:pPr>
        <w:spacing w:before="100" w:beforeAutospacing="1" w:after="100" w:afterAutospacing="1"/>
        <w:contextualSpacing/>
        <w:jc w:val="both"/>
        <w:rPr>
          <w:rFonts w:ascii="Times New Roman" w:eastAsia="Calibri" w:hAnsi="Times New Roman" w:cs="Times New Roman"/>
          <w:sz w:val="28"/>
          <w:szCs w:val="28"/>
          <w:lang w:eastAsia="ru-RU"/>
        </w:rPr>
      </w:pPr>
    </w:p>
    <w:p w:rsidR="00747755" w:rsidRDefault="00747755" w:rsidP="002A2497">
      <w:pPr>
        <w:widowControl w:val="0"/>
        <w:tabs>
          <w:tab w:val="left" w:pos="426"/>
          <w:tab w:val="left" w:pos="7371"/>
        </w:tabs>
        <w:spacing w:after="0" w:line="240" w:lineRule="auto"/>
        <w:jc w:val="center"/>
        <w:rPr>
          <w:rFonts w:ascii="Times New Roman" w:eastAsia="Calibri" w:hAnsi="Times New Roman" w:cs="Times New Roman"/>
          <w:b/>
          <w:sz w:val="28"/>
          <w:szCs w:val="28"/>
          <w:lang w:eastAsia="ru-RU"/>
        </w:rPr>
      </w:pPr>
    </w:p>
    <w:p w:rsidR="00747755" w:rsidRDefault="00747755" w:rsidP="002A2497">
      <w:pPr>
        <w:widowControl w:val="0"/>
        <w:tabs>
          <w:tab w:val="left" w:pos="426"/>
          <w:tab w:val="left" w:pos="7371"/>
        </w:tabs>
        <w:spacing w:after="0" w:line="240" w:lineRule="auto"/>
        <w:jc w:val="center"/>
        <w:rPr>
          <w:rFonts w:ascii="Times New Roman" w:eastAsia="Calibri" w:hAnsi="Times New Roman" w:cs="Times New Roman"/>
          <w:b/>
          <w:sz w:val="28"/>
          <w:szCs w:val="28"/>
          <w:lang w:eastAsia="ru-RU"/>
        </w:rPr>
      </w:pPr>
    </w:p>
    <w:p w:rsidR="00747755" w:rsidRDefault="00747755" w:rsidP="002A2497">
      <w:pPr>
        <w:widowControl w:val="0"/>
        <w:tabs>
          <w:tab w:val="left" w:pos="426"/>
          <w:tab w:val="left" w:pos="7371"/>
        </w:tabs>
        <w:spacing w:after="0" w:line="240" w:lineRule="auto"/>
        <w:jc w:val="center"/>
        <w:rPr>
          <w:rFonts w:ascii="Times New Roman" w:eastAsia="Calibri" w:hAnsi="Times New Roman" w:cs="Times New Roman"/>
          <w:b/>
          <w:sz w:val="28"/>
          <w:szCs w:val="28"/>
          <w:lang w:eastAsia="ru-RU"/>
        </w:rPr>
      </w:pPr>
    </w:p>
    <w:p w:rsidR="00747755" w:rsidRDefault="00747755" w:rsidP="002A2497">
      <w:pPr>
        <w:widowControl w:val="0"/>
        <w:tabs>
          <w:tab w:val="left" w:pos="426"/>
          <w:tab w:val="left" w:pos="7371"/>
        </w:tabs>
        <w:spacing w:after="0" w:line="240" w:lineRule="auto"/>
        <w:jc w:val="center"/>
        <w:rPr>
          <w:rFonts w:ascii="Times New Roman" w:eastAsia="Calibri" w:hAnsi="Times New Roman" w:cs="Times New Roman"/>
          <w:b/>
          <w:sz w:val="28"/>
          <w:szCs w:val="28"/>
          <w:lang w:eastAsia="ru-RU"/>
        </w:rPr>
      </w:pPr>
    </w:p>
    <w:p w:rsidR="00747755" w:rsidRDefault="00747755" w:rsidP="002A2497">
      <w:pPr>
        <w:widowControl w:val="0"/>
        <w:tabs>
          <w:tab w:val="left" w:pos="426"/>
          <w:tab w:val="left" w:pos="7371"/>
        </w:tabs>
        <w:spacing w:after="0" w:line="240" w:lineRule="auto"/>
        <w:jc w:val="center"/>
        <w:rPr>
          <w:rFonts w:ascii="Times New Roman" w:eastAsia="Calibri" w:hAnsi="Times New Roman" w:cs="Times New Roman"/>
          <w:b/>
          <w:sz w:val="28"/>
          <w:szCs w:val="28"/>
          <w:lang w:eastAsia="ru-RU"/>
        </w:rPr>
      </w:pPr>
    </w:p>
    <w:p w:rsidR="002A2497" w:rsidRPr="002A2497" w:rsidRDefault="002A2497" w:rsidP="002A2497">
      <w:pPr>
        <w:widowControl w:val="0"/>
        <w:tabs>
          <w:tab w:val="left" w:pos="426"/>
          <w:tab w:val="left" w:pos="7371"/>
        </w:tabs>
        <w:spacing w:after="0" w:line="240" w:lineRule="auto"/>
        <w:jc w:val="center"/>
        <w:rPr>
          <w:rFonts w:ascii="Times New Roman" w:eastAsia="Calibri" w:hAnsi="Times New Roman" w:cs="Times New Roman"/>
          <w:b/>
          <w:sz w:val="28"/>
          <w:szCs w:val="28"/>
          <w:lang w:eastAsia="ru-RU"/>
        </w:rPr>
      </w:pPr>
      <w:r w:rsidRPr="002A2497">
        <w:rPr>
          <w:rFonts w:ascii="Times New Roman" w:eastAsia="Calibri" w:hAnsi="Times New Roman" w:cs="Times New Roman"/>
          <w:b/>
          <w:sz w:val="28"/>
          <w:szCs w:val="28"/>
          <w:lang w:eastAsia="ru-RU"/>
        </w:rPr>
        <w:t>3.</w:t>
      </w:r>
      <w:r w:rsidRPr="002A2497">
        <w:rPr>
          <w:rFonts w:ascii="Times New Roman" w:eastAsia="Calibri" w:hAnsi="Times New Roman" w:cs="Times New Roman"/>
          <w:sz w:val="28"/>
          <w:szCs w:val="28"/>
          <w:lang w:eastAsia="ru-RU"/>
        </w:rPr>
        <w:t xml:space="preserve"> </w:t>
      </w:r>
      <w:r w:rsidRPr="002A2497">
        <w:rPr>
          <w:rFonts w:ascii="Times New Roman" w:eastAsia="Calibri" w:hAnsi="Times New Roman" w:cs="Times New Roman"/>
          <w:b/>
          <w:sz w:val="28"/>
          <w:szCs w:val="28"/>
          <w:lang w:eastAsia="ru-RU"/>
        </w:rPr>
        <w:t>Форма атестації здобувачів вищої освіти</w:t>
      </w:r>
    </w:p>
    <w:p w:rsidR="002A2497" w:rsidRPr="002A2497" w:rsidRDefault="002A2497" w:rsidP="002A2497">
      <w:pPr>
        <w:widowControl w:val="0"/>
        <w:tabs>
          <w:tab w:val="left" w:pos="426"/>
          <w:tab w:val="left" w:pos="7371"/>
        </w:tabs>
        <w:spacing w:after="0" w:line="240" w:lineRule="auto"/>
        <w:jc w:val="both"/>
        <w:rPr>
          <w:rFonts w:ascii="Times New Roman" w:eastAsia="Calibri" w:hAnsi="Times New Roman" w:cs="Times New Roman"/>
          <w:b/>
          <w:sz w:val="28"/>
          <w:szCs w:val="28"/>
          <w:lang w:eastAsia="ru-RU"/>
        </w:rPr>
      </w:pPr>
    </w:p>
    <w:p w:rsidR="00747755" w:rsidRPr="005B6AC6" w:rsidRDefault="00747755" w:rsidP="00747755">
      <w:pPr>
        <w:spacing w:after="0" w:line="360" w:lineRule="auto"/>
        <w:ind w:firstLine="709"/>
        <w:jc w:val="both"/>
        <w:rPr>
          <w:rFonts w:ascii="Times New Roman" w:hAnsi="Times New Roman" w:cs="Times New Roman"/>
          <w:sz w:val="28"/>
          <w:szCs w:val="28"/>
        </w:rPr>
      </w:pPr>
      <w:r w:rsidRPr="005B6AC6">
        <w:rPr>
          <w:rFonts w:ascii="Times New Roman" w:hAnsi="Times New Roman" w:cs="Times New Roman"/>
          <w:sz w:val="28"/>
          <w:szCs w:val="28"/>
        </w:rPr>
        <w:t>Державна атестація осіб, які здобувають ступінь доктора філософії,</w:t>
      </w:r>
      <w:r>
        <w:rPr>
          <w:rFonts w:ascii="Times New Roman" w:hAnsi="Times New Roman" w:cs="Times New Roman"/>
          <w:color w:val="FF0000"/>
          <w:sz w:val="28"/>
          <w:szCs w:val="28"/>
        </w:rPr>
        <w:t xml:space="preserve"> </w:t>
      </w:r>
      <w:r w:rsidRPr="005B6AC6">
        <w:rPr>
          <w:rFonts w:ascii="Times New Roman" w:hAnsi="Times New Roman" w:cs="Times New Roman"/>
          <w:sz w:val="28"/>
          <w:szCs w:val="28"/>
        </w:rPr>
        <w:t>здійснюється шляхом складання кваліфікаційних екзаменів з дисциплін загальної та професійної підготовки.</w:t>
      </w:r>
    </w:p>
    <w:p w:rsidR="00747755" w:rsidRDefault="00747755" w:rsidP="00747755">
      <w:pPr>
        <w:spacing w:after="0" w:line="360" w:lineRule="auto"/>
        <w:ind w:firstLine="709"/>
        <w:jc w:val="both"/>
        <w:rPr>
          <w:rFonts w:ascii="Times New Roman" w:hAnsi="Times New Roman" w:cs="Times New Roman"/>
          <w:sz w:val="28"/>
          <w:szCs w:val="28"/>
        </w:rPr>
      </w:pPr>
      <w:r w:rsidRPr="005B6AC6">
        <w:rPr>
          <w:rFonts w:ascii="Times New Roman" w:hAnsi="Times New Roman" w:cs="Times New Roman"/>
          <w:sz w:val="28"/>
          <w:szCs w:val="28"/>
        </w:rPr>
        <w:t>Атестація осіб, які здобувають ступінь доктора філософії, здійснюється постійно діючою або разовою спеціалізованою вченою радою вищого навчального закладу</w:t>
      </w:r>
      <w:r>
        <w:rPr>
          <w:rFonts w:ascii="Times New Roman" w:hAnsi="Times New Roman" w:cs="Times New Roman"/>
          <w:sz w:val="28"/>
          <w:szCs w:val="28"/>
        </w:rPr>
        <w:t xml:space="preserve">, </w:t>
      </w:r>
      <w:r w:rsidRPr="005B6AC6">
        <w:rPr>
          <w:rFonts w:ascii="Times New Roman" w:hAnsi="Times New Roman" w:cs="Times New Roman"/>
          <w:sz w:val="28"/>
          <w:szCs w:val="28"/>
        </w:rPr>
        <w:t xml:space="preserve">акредитованою Національним агентством із забезпечення якості вищої освіти, на підставі публічного захисту наукових досягнень у формі дисертації. </w:t>
      </w:r>
    </w:p>
    <w:p w:rsidR="00747755" w:rsidRDefault="00747755" w:rsidP="00747755">
      <w:pPr>
        <w:spacing w:after="0" w:line="360" w:lineRule="auto"/>
        <w:ind w:firstLine="709"/>
        <w:jc w:val="both"/>
        <w:rPr>
          <w:rFonts w:ascii="Times New Roman" w:hAnsi="Times New Roman" w:cs="Times New Roman"/>
          <w:sz w:val="28"/>
          <w:szCs w:val="28"/>
        </w:rPr>
      </w:pPr>
      <w:r w:rsidRPr="005B6AC6">
        <w:rPr>
          <w:rFonts w:ascii="Times New Roman" w:hAnsi="Times New Roman" w:cs="Times New Roman"/>
          <w:sz w:val="28"/>
          <w:szCs w:val="28"/>
        </w:rPr>
        <w:t>Здобувач ступеня доктора філософії має право на вибір спеціалізованої вченої ради. Дисертації осіб, які здобувають ступінь доктора філософії (або наукові доповіді у разі захисту наукових досягнень, опублікованих у вигляді монографії або сукупності статей, опублікованих у вітчизняних та/або міжнародних рецензованих фахових виданнях) , а також відгуки опонентів оприлюднюються на офіційних веб-сайтах відповідних вищих навчальних закладів (наукових установ) відповідно до законодавства.</w:t>
      </w:r>
    </w:p>
    <w:p w:rsidR="00747755" w:rsidRPr="003E1881" w:rsidRDefault="00747755" w:rsidP="00747755">
      <w:pPr>
        <w:spacing w:after="0" w:line="360" w:lineRule="auto"/>
        <w:ind w:firstLine="709"/>
        <w:jc w:val="both"/>
        <w:rPr>
          <w:rFonts w:ascii="Times New Roman" w:hAnsi="Times New Roman" w:cs="Times New Roman"/>
          <w:sz w:val="28"/>
          <w:szCs w:val="28"/>
        </w:rPr>
      </w:pPr>
      <w:r w:rsidRPr="003E1881">
        <w:rPr>
          <w:rFonts w:ascii="Times New Roman" w:hAnsi="Times New Roman" w:cs="Times New Roman"/>
          <w:sz w:val="28"/>
          <w:szCs w:val="28"/>
        </w:rPr>
        <w:t>До захисту допускаються дисертації, виконані здобувачем наукового ступеня самостійно. Виявлення в поданій до захисту дисертації академічного плагіату є підставою для відмови у присудженні відповідного наукового ступеня.</w:t>
      </w:r>
    </w:p>
    <w:p w:rsidR="00747755" w:rsidRPr="003E1881" w:rsidRDefault="00747755" w:rsidP="00747755">
      <w:pPr>
        <w:spacing w:after="0" w:line="360" w:lineRule="auto"/>
        <w:ind w:firstLine="709"/>
        <w:jc w:val="both"/>
      </w:pPr>
      <w:r w:rsidRPr="003E1881">
        <w:rPr>
          <w:rFonts w:ascii="Times New Roman" w:hAnsi="Times New Roman" w:cs="Times New Roman"/>
          <w:sz w:val="28"/>
          <w:szCs w:val="28"/>
        </w:rPr>
        <w:t>Державній атестації передує щорічна (проміжна) атестація аспіранта за результатами виконання індивідуального плану. Щорічна атестація проходить у вигляді звітування аспіранта на засіданнях кафедри, до якої пр</w:t>
      </w:r>
      <w:r>
        <w:rPr>
          <w:rFonts w:ascii="Times New Roman" w:hAnsi="Times New Roman" w:cs="Times New Roman"/>
          <w:sz w:val="28"/>
          <w:szCs w:val="28"/>
        </w:rPr>
        <w:t>и</w:t>
      </w:r>
      <w:r w:rsidRPr="003E1881">
        <w:rPr>
          <w:rFonts w:ascii="Times New Roman" w:hAnsi="Times New Roman" w:cs="Times New Roman"/>
          <w:sz w:val="28"/>
          <w:szCs w:val="28"/>
        </w:rPr>
        <w:t>кріплений аспірант, та затверджується Вченою радою. Документами, що підтверджують проміжну атестацію аспіранта, є річний звіт, друкований варіант розділів дисертації, копії публікацій, відомості про складання іспитів та заліків, витяг із протоколу засідання кафедри, рішення Вченої ради.</w:t>
      </w:r>
    </w:p>
    <w:p w:rsidR="00747755" w:rsidRDefault="00747755" w:rsidP="00747755">
      <w:pPr>
        <w:ind w:firstLine="709"/>
        <w:jc w:val="both"/>
        <w:rPr>
          <w:rFonts w:ascii="Times New Roman" w:hAnsi="Times New Roman" w:cs="Times New Roman"/>
          <w:sz w:val="28"/>
          <w:szCs w:val="28"/>
        </w:rPr>
        <w:sectPr w:rsidR="00747755" w:rsidSect="005B2487">
          <w:pgSz w:w="11906" w:h="16838"/>
          <w:pgMar w:top="1134" w:right="850" w:bottom="1134" w:left="1701" w:header="708" w:footer="708" w:gutter="0"/>
          <w:cols w:space="708"/>
          <w:docGrid w:linePitch="360"/>
        </w:sectPr>
      </w:pPr>
    </w:p>
    <w:p w:rsidR="002A2497" w:rsidRPr="002A2497" w:rsidRDefault="002A2497" w:rsidP="002A2497">
      <w:pPr>
        <w:jc w:val="center"/>
        <w:rPr>
          <w:rFonts w:ascii="Times New Roman" w:hAnsi="Times New Roman" w:cs="Times New Roman"/>
          <w:b/>
          <w:sz w:val="28"/>
          <w:szCs w:val="28"/>
        </w:rPr>
      </w:pPr>
      <w:r w:rsidRPr="002A2497">
        <w:rPr>
          <w:rFonts w:ascii="Times New Roman" w:hAnsi="Times New Roman" w:cs="Times New Roman"/>
          <w:b/>
          <w:sz w:val="28"/>
          <w:szCs w:val="28"/>
        </w:rPr>
        <w:lastRenderedPageBreak/>
        <w:t xml:space="preserve">4. Матриця відповідності програмних </w:t>
      </w:r>
      <w:proofErr w:type="spellStart"/>
      <w:r w:rsidRPr="002A2497">
        <w:rPr>
          <w:rFonts w:ascii="Times New Roman" w:hAnsi="Times New Roman" w:cs="Times New Roman"/>
          <w:b/>
          <w:sz w:val="28"/>
          <w:szCs w:val="28"/>
        </w:rPr>
        <w:t>компетентностей</w:t>
      </w:r>
      <w:proofErr w:type="spellEnd"/>
      <w:r w:rsidRPr="002A2497">
        <w:rPr>
          <w:rFonts w:ascii="Times New Roman" w:hAnsi="Times New Roman" w:cs="Times New Roman"/>
          <w:b/>
          <w:sz w:val="28"/>
          <w:szCs w:val="28"/>
        </w:rPr>
        <w:t xml:space="preserve"> компонентам </w:t>
      </w:r>
      <w:proofErr w:type="spellStart"/>
      <w:r w:rsidRPr="002A2497">
        <w:rPr>
          <w:rFonts w:ascii="Times New Roman" w:hAnsi="Times New Roman" w:cs="Times New Roman"/>
          <w:b/>
          <w:sz w:val="28"/>
          <w:szCs w:val="28"/>
        </w:rPr>
        <w:t>освітньо</w:t>
      </w:r>
      <w:r w:rsidR="00D83706">
        <w:rPr>
          <w:rFonts w:ascii="Times New Roman" w:hAnsi="Times New Roman" w:cs="Times New Roman"/>
          <w:b/>
          <w:sz w:val="28"/>
          <w:szCs w:val="28"/>
        </w:rPr>
        <w:t>-накової</w:t>
      </w:r>
      <w:proofErr w:type="spellEnd"/>
      <w:r w:rsidRPr="002A2497">
        <w:rPr>
          <w:rFonts w:ascii="Times New Roman" w:hAnsi="Times New Roman" w:cs="Times New Roman"/>
          <w:b/>
          <w:sz w:val="28"/>
          <w:szCs w:val="28"/>
        </w:rPr>
        <w:t xml:space="preserve"> програми</w:t>
      </w:r>
    </w:p>
    <w:tbl>
      <w:tblPr>
        <w:tblStyle w:val="af4"/>
        <w:tblW w:w="0" w:type="auto"/>
        <w:tblLook w:val="04A0" w:firstRow="1" w:lastRow="0" w:firstColumn="1" w:lastColumn="0" w:noHBand="0" w:noVBand="1"/>
      </w:tblPr>
      <w:tblGrid>
        <w:gridCol w:w="222"/>
        <w:gridCol w:w="222"/>
        <w:gridCol w:w="222"/>
        <w:gridCol w:w="669"/>
        <w:gridCol w:w="882"/>
        <w:gridCol w:w="882"/>
        <w:gridCol w:w="882"/>
        <w:gridCol w:w="882"/>
        <w:gridCol w:w="882"/>
        <w:gridCol w:w="882"/>
        <w:gridCol w:w="882"/>
        <w:gridCol w:w="883"/>
        <w:gridCol w:w="882"/>
        <w:gridCol w:w="882"/>
        <w:gridCol w:w="882"/>
        <w:gridCol w:w="882"/>
        <w:gridCol w:w="882"/>
        <w:gridCol w:w="882"/>
        <w:gridCol w:w="883"/>
      </w:tblGrid>
      <w:tr w:rsidR="00FB2CB1" w:rsidRPr="002A2497" w:rsidTr="00FB2CB1">
        <w:trPr>
          <w:cantSplit/>
          <w:trHeight w:val="794"/>
        </w:trPr>
        <w:tc>
          <w:tcPr>
            <w:tcW w:w="222" w:type="dxa"/>
            <w:tcBorders>
              <w:top w:val="single" w:sz="4" w:space="0" w:color="000000" w:themeColor="text1"/>
              <w:left w:val="single" w:sz="4" w:space="0" w:color="000000" w:themeColor="text1"/>
              <w:bottom w:val="single" w:sz="4" w:space="0" w:color="000000" w:themeColor="text1"/>
              <w:right w:val="nil"/>
            </w:tcBorders>
          </w:tcPr>
          <w:p w:rsidR="00FB2CB1" w:rsidRPr="002A2497" w:rsidRDefault="00FB2CB1" w:rsidP="002A2497">
            <w:pPr>
              <w:contextualSpacing/>
              <w:jc w:val="center"/>
              <w:rPr>
                <w:b/>
                <w:szCs w:val="24"/>
                <w:lang w:eastAsia="ru-RU"/>
              </w:rPr>
            </w:pPr>
          </w:p>
        </w:tc>
        <w:tc>
          <w:tcPr>
            <w:tcW w:w="222" w:type="dxa"/>
            <w:tcBorders>
              <w:top w:val="single" w:sz="4" w:space="0" w:color="000000" w:themeColor="text1"/>
              <w:left w:val="nil"/>
              <w:bottom w:val="single" w:sz="4" w:space="0" w:color="000000" w:themeColor="text1"/>
              <w:right w:val="nil"/>
            </w:tcBorders>
          </w:tcPr>
          <w:p w:rsidR="00FB2CB1" w:rsidRPr="002A2497" w:rsidRDefault="00FB2CB1" w:rsidP="002A2497">
            <w:pPr>
              <w:contextualSpacing/>
              <w:jc w:val="center"/>
              <w:rPr>
                <w:b/>
                <w:szCs w:val="24"/>
                <w:lang w:eastAsia="ru-RU"/>
              </w:rPr>
            </w:pPr>
          </w:p>
        </w:tc>
        <w:tc>
          <w:tcPr>
            <w:tcW w:w="222" w:type="dxa"/>
            <w:tcBorders>
              <w:top w:val="single" w:sz="4" w:space="0" w:color="000000" w:themeColor="text1"/>
              <w:left w:val="nil"/>
              <w:bottom w:val="single" w:sz="4" w:space="0" w:color="000000" w:themeColor="text1"/>
              <w:right w:val="nil"/>
            </w:tcBorders>
            <w:vAlign w:val="center"/>
          </w:tcPr>
          <w:p w:rsidR="00FB2CB1" w:rsidRPr="002A2497" w:rsidRDefault="00FB2CB1" w:rsidP="002A2497">
            <w:pPr>
              <w:contextualSpacing/>
              <w:jc w:val="center"/>
              <w:rPr>
                <w:b/>
                <w:szCs w:val="24"/>
                <w:lang w:eastAsia="ru-RU"/>
              </w:rPr>
            </w:pPr>
          </w:p>
        </w:tc>
        <w:tc>
          <w:tcPr>
            <w:tcW w:w="669" w:type="dxa"/>
            <w:tcBorders>
              <w:top w:val="single" w:sz="4" w:space="0" w:color="000000" w:themeColor="text1"/>
              <w:left w:val="nil"/>
              <w:bottom w:val="single" w:sz="4" w:space="0" w:color="000000" w:themeColor="text1"/>
              <w:right w:val="single" w:sz="4" w:space="0" w:color="000000" w:themeColor="text1"/>
            </w:tcBorders>
            <w:textDirection w:val="btLr"/>
          </w:tcPr>
          <w:p w:rsidR="00FB2CB1" w:rsidRPr="002A2497" w:rsidRDefault="00FB2CB1" w:rsidP="002A2497">
            <w:pPr>
              <w:ind w:left="113" w:right="113"/>
              <w:contextualSpacing/>
              <w:jc w:val="center"/>
              <w:rPr>
                <w:b/>
                <w:lang w:eastAsia="ru-RU"/>
              </w:rPr>
            </w:pPr>
          </w:p>
        </w:tc>
        <w:tc>
          <w:tcPr>
            <w:tcW w:w="882" w:type="dxa"/>
            <w:tcBorders>
              <w:top w:val="single" w:sz="4" w:space="0" w:color="auto"/>
              <w:left w:val="single" w:sz="4" w:space="0" w:color="000000" w:themeColor="text1"/>
              <w:bottom w:val="single" w:sz="4" w:space="0" w:color="auto"/>
              <w:right w:val="single" w:sz="4" w:space="0" w:color="auto"/>
            </w:tcBorders>
            <w:textDirection w:val="btLr"/>
            <w:vAlign w:val="center"/>
            <w:hideMark/>
          </w:tcPr>
          <w:p w:rsidR="00FB2CB1" w:rsidRPr="002A2497" w:rsidRDefault="00FB2CB1" w:rsidP="002A2497">
            <w:pPr>
              <w:ind w:left="113" w:right="113"/>
              <w:contextualSpacing/>
              <w:jc w:val="center"/>
              <w:rPr>
                <w:b/>
                <w:lang w:eastAsia="ru-RU"/>
              </w:rPr>
            </w:pPr>
            <w:r w:rsidRPr="002A2497">
              <w:rPr>
                <w:b/>
                <w:lang w:eastAsia="ru-RU"/>
              </w:rPr>
              <w:t>ОК 1</w:t>
            </w:r>
          </w:p>
        </w:tc>
        <w:tc>
          <w:tcPr>
            <w:tcW w:w="882" w:type="dxa"/>
            <w:tcBorders>
              <w:top w:val="single" w:sz="4" w:space="0" w:color="auto"/>
              <w:left w:val="single" w:sz="4" w:space="0" w:color="auto"/>
              <w:bottom w:val="single" w:sz="4" w:space="0" w:color="auto"/>
              <w:right w:val="single" w:sz="4" w:space="0" w:color="auto"/>
            </w:tcBorders>
            <w:textDirection w:val="btLr"/>
            <w:vAlign w:val="center"/>
            <w:hideMark/>
          </w:tcPr>
          <w:p w:rsidR="00FB2CB1" w:rsidRPr="002A2497" w:rsidRDefault="00FB2CB1" w:rsidP="002A2497">
            <w:pPr>
              <w:ind w:left="113" w:right="113"/>
              <w:contextualSpacing/>
              <w:jc w:val="center"/>
              <w:rPr>
                <w:b/>
                <w:lang w:eastAsia="ru-RU"/>
              </w:rPr>
            </w:pPr>
            <w:r w:rsidRPr="002A2497">
              <w:rPr>
                <w:b/>
                <w:lang w:eastAsia="ru-RU"/>
              </w:rPr>
              <w:t>ОК 2</w:t>
            </w:r>
          </w:p>
        </w:tc>
        <w:tc>
          <w:tcPr>
            <w:tcW w:w="882" w:type="dxa"/>
            <w:tcBorders>
              <w:top w:val="single" w:sz="4" w:space="0" w:color="auto"/>
              <w:left w:val="single" w:sz="4" w:space="0" w:color="auto"/>
              <w:bottom w:val="single" w:sz="4" w:space="0" w:color="auto"/>
              <w:right w:val="single" w:sz="4" w:space="0" w:color="auto"/>
            </w:tcBorders>
            <w:textDirection w:val="btLr"/>
            <w:vAlign w:val="center"/>
            <w:hideMark/>
          </w:tcPr>
          <w:p w:rsidR="00FB2CB1" w:rsidRPr="002A2497" w:rsidRDefault="00FB2CB1" w:rsidP="002A2497">
            <w:pPr>
              <w:ind w:left="113" w:right="113"/>
              <w:contextualSpacing/>
              <w:jc w:val="center"/>
              <w:rPr>
                <w:b/>
                <w:lang w:eastAsia="ru-RU"/>
              </w:rPr>
            </w:pPr>
            <w:r w:rsidRPr="002A2497">
              <w:rPr>
                <w:b/>
                <w:lang w:eastAsia="ru-RU"/>
              </w:rPr>
              <w:t>ОК 3</w:t>
            </w:r>
          </w:p>
        </w:tc>
        <w:tc>
          <w:tcPr>
            <w:tcW w:w="882" w:type="dxa"/>
            <w:tcBorders>
              <w:top w:val="single" w:sz="4" w:space="0" w:color="auto"/>
              <w:left w:val="single" w:sz="4" w:space="0" w:color="auto"/>
              <w:bottom w:val="single" w:sz="4" w:space="0" w:color="auto"/>
              <w:right w:val="single" w:sz="4" w:space="0" w:color="auto"/>
            </w:tcBorders>
            <w:textDirection w:val="btLr"/>
            <w:vAlign w:val="center"/>
            <w:hideMark/>
          </w:tcPr>
          <w:p w:rsidR="00FB2CB1" w:rsidRPr="002A2497" w:rsidRDefault="00FB2CB1" w:rsidP="002A2497">
            <w:pPr>
              <w:ind w:left="113" w:right="113"/>
              <w:contextualSpacing/>
              <w:jc w:val="center"/>
              <w:rPr>
                <w:b/>
                <w:lang w:eastAsia="ru-RU"/>
              </w:rPr>
            </w:pPr>
            <w:r w:rsidRPr="002A2497">
              <w:rPr>
                <w:b/>
                <w:lang w:eastAsia="ru-RU"/>
              </w:rPr>
              <w:t>ОК 4</w:t>
            </w:r>
          </w:p>
        </w:tc>
        <w:tc>
          <w:tcPr>
            <w:tcW w:w="882" w:type="dxa"/>
            <w:tcBorders>
              <w:top w:val="single" w:sz="4" w:space="0" w:color="auto"/>
              <w:left w:val="single" w:sz="4" w:space="0" w:color="auto"/>
              <w:bottom w:val="single" w:sz="4" w:space="0" w:color="auto"/>
              <w:right w:val="single" w:sz="4" w:space="0" w:color="auto"/>
            </w:tcBorders>
            <w:textDirection w:val="btLr"/>
            <w:vAlign w:val="center"/>
            <w:hideMark/>
          </w:tcPr>
          <w:p w:rsidR="00FB2CB1" w:rsidRPr="002A2497" w:rsidRDefault="00FB2CB1" w:rsidP="002A2497">
            <w:pPr>
              <w:ind w:left="113" w:right="113"/>
              <w:contextualSpacing/>
              <w:jc w:val="center"/>
              <w:rPr>
                <w:b/>
                <w:lang w:eastAsia="ru-RU"/>
              </w:rPr>
            </w:pPr>
            <w:r w:rsidRPr="002A2497">
              <w:rPr>
                <w:b/>
                <w:lang w:eastAsia="ru-RU"/>
              </w:rPr>
              <w:t>ОК 5</w:t>
            </w:r>
          </w:p>
        </w:tc>
        <w:tc>
          <w:tcPr>
            <w:tcW w:w="882" w:type="dxa"/>
            <w:tcBorders>
              <w:top w:val="single" w:sz="4" w:space="0" w:color="auto"/>
              <w:left w:val="single" w:sz="4" w:space="0" w:color="auto"/>
              <w:bottom w:val="single" w:sz="4" w:space="0" w:color="auto"/>
              <w:right w:val="single" w:sz="4" w:space="0" w:color="auto"/>
            </w:tcBorders>
            <w:textDirection w:val="btLr"/>
            <w:vAlign w:val="center"/>
            <w:hideMark/>
          </w:tcPr>
          <w:p w:rsidR="00FB2CB1" w:rsidRPr="002A2497" w:rsidRDefault="00FB2CB1" w:rsidP="002A2497">
            <w:pPr>
              <w:ind w:left="113" w:right="113"/>
              <w:contextualSpacing/>
              <w:jc w:val="center"/>
              <w:rPr>
                <w:b/>
                <w:lang w:eastAsia="ru-RU"/>
              </w:rPr>
            </w:pPr>
            <w:r w:rsidRPr="002A2497">
              <w:rPr>
                <w:b/>
                <w:lang w:eastAsia="ru-RU"/>
              </w:rPr>
              <w:t>ОК 6</w:t>
            </w:r>
          </w:p>
        </w:tc>
        <w:tc>
          <w:tcPr>
            <w:tcW w:w="882" w:type="dxa"/>
            <w:tcBorders>
              <w:top w:val="single" w:sz="4" w:space="0" w:color="auto"/>
              <w:left w:val="single" w:sz="4" w:space="0" w:color="auto"/>
              <w:bottom w:val="single" w:sz="4" w:space="0" w:color="auto"/>
              <w:right w:val="single" w:sz="4" w:space="0" w:color="auto"/>
            </w:tcBorders>
            <w:textDirection w:val="btLr"/>
            <w:vAlign w:val="center"/>
            <w:hideMark/>
          </w:tcPr>
          <w:p w:rsidR="00FB2CB1" w:rsidRPr="002A2497" w:rsidRDefault="00FB2CB1" w:rsidP="002A2497">
            <w:pPr>
              <w:ind w:left="113" w:right="113"/>
              <w:contextualSpacing/>
              <w:jc w:val="center"/>
              <w:rPr>
                <w:b/>
                <w:lang w:eastAsia="ru-RU"/>
              </w:rPr>
            </w:pPr>
            <w:r w:rsidRPr="002A2497">
              <w:rPr>
                <w:b/>
                <w:lang w:eastAsia="ru-RU"/>
              </w:rPr>
              <w:t>ОК 7</w:t>
            </w:r>
          </w:p>
        </w:tc>
        <w:tc>
          <w:tcPr>
            <w:tcW w:w="883" w:type="dxa"/>
            <w:tcBorders>
              <w:top w:val="single" w:sz="4" w:space="0" w:color="auto"/>
              <w:left w:val="single" w:sz="4" w:space="0" w:color="auto"/>
              <w:bottom w:val="single" w:sz="4" w:space="0" w:color="auto"/>
              <w:right w:val="single" w:sz="4" w:space="0" w:color="auto"/>
            </w:tcBorders>
            <w:textDirection w:val="btLr"/>
            <w:vAlign w:val="center"/>
            <w:hideMark/>
          </w:tcPr>
          <w:p w:rsidR="00FB2CB1" w:rsidRPr="002A2497" w:rsidRDefault="00FB2CB1" w:rsidP="002A2497">
            <w:pPr>
              <w:ind w:left="113" w:right="113"/>
              <w:contextualSpacing/>
              <w:jc w:val="center"/>
              <w:rPr>
                <w:b/>
                <w:lang w:eastAsia="ru-RU"/>
              </w:rPr>
            </w:pPr>
            <w:r w:rsidRPr="002A2497">
              <w:rPr>
                <w:b/>
                <w:lang w:eastAsia="ru-RU"/>
              </w:rPr>
              <w:t>ОК 8</w:t>
            </w:r>
          </w:p>
        </w:tc>
        <w:tc>
          <w:tcPr>
            <w:tcW w:w="882" w:type="dxa"/>
            <w:tcBorders>
              <w:top w:val="single" w:sz="4" w:space="0" w:color="auto"/>
              <w:left w:val="single" w:sz="4" w:space="0" w:color="auto"/>
              <w:bottom w:val="single" w:sz="4" w:space="0" w:color="auto"/>
              <w:right w:val="single" w:sz="4" w:space="0" w:color="auto"/>
            </w:tcBorders>
            <w:textDirection w:val="btLr"/>
            <w:vAlign w:val="center"/>
            <w:hideMark/>
          </w:tcPr>
          <w:p w:rsidR="00FB2CB1" w:rsidRPr="002A2497" w:rsidRDefault="00FB2CB1" w:rsidP="002A2497">
            <w:pPr>
              <w:ind w:left="113" w:right="113"/>
              <w:contextualSpacing/>
              <w:jc w:val="center"/>
              <w:rPr>
                <w:b/>
                <w:lang w:eastAsia="ru-RU"/>
              </w:rPr>
            </w:pPr>
            <w:r w:rsidRPr="002A2497">
              <w:rPr>
                <w:b/>
                <w:lang w:eastAsia="ru-RU"/>
              </w:rPr>
              <w:t>ОК 9</w:t>
            </w:r>
          </w:p>
        </w:tc>
        <w:tc>
          <w:tcPr>
            <w:tcW w:w="882" w:type="dxa"/>
            <w:tcBorders>
              <w:top w:val="single" w:sz="4" w:space="0" w:color="auto"/>
              <w:left w:val="single" w:sz="4" w:space="0" w:color="auto"/>
              <w:bottom w:val="single" w:sz="4" w:space="0" w:color="auto"/>
              <w:right w:val="single" w:sz="4" w:space="0" w:color="auto"/>
            </w:tcBorders>
            <w:textDirection w:val="btLr"/>
            <w:vAlign w:val="center"/>
          </w:tcPr>
          <w:p w:rsidR="00FB2CB1" w:rsidRPr="002A2497" w:rsidRDefault="00FB2CB1" w:rsidP="002A2497">
            <w:pPr>
              <w:ind w:left="113" w:right="113"/>
              <w:contextualSpacing/>
              <w:jc w:val="center"/>
              <w:rPr>
                <w:b/>
                <w:lang w:eastAsia="ru-RU"/>
              </w:rPr>
            </w:pPr>
            <w:r>
              <w:rPr>
                <w:b/>
                <w:lang w:eastAsia="ru-RU"/>
              </w:rPr>
              <w:t>ОК 10</w:t>
            </w:r>
          </w:p>
        </w:tc>
        <w:tc>
          <w:tcPr>
            <w:tcW w:w="882" w:type="dxa"/>
            <w:tcBorders>
              <w:top w:val="single" w:sz="4" w:space="0" w:color="auto"/>
              <w:left w:val="single" w:sz="4" w:space="0" w:color="auto"/>
              <w:bottom w:val="single" w:sz="4" w:space="0" w:color="auto"/>
              <w:right w:val="single" w:sz="4" w:space="0" w:color="auto"/>
            </w:tcBorders>
            <w:textDirection w:val="btLr"/>
            <w:vAlign w:val="center"/>
          </w:tcPr>
          <w:p w:rsidR="00FB2CB1" w:rsidRPr="002A2497" w:rsidRDefault="00FB2CB1" w:rsidP="0037227D">
            <w:pPr>
              <w:ind w:left="113" w:right="113"/>
              <w:contextualSpacing/>
              <w:jc w:val="center"/>
              <w:rPr>
                <w:b/>
                <w:lang w:eastAsia="ru-RU"/>
              </w:rPr>
            </w:pPr>
            <w:r w:rsidRPr="002A2497">
              <w:rPr>
                <w:b/>
                <w:lang w:eastAsia="ru-RU"/>
              </w:rPr>
              <w:t>ВБ 1.1</w:t>
            </w:r>
          </w:p>
        </w:tc>
        <w:tc>
          <w:tcPr>
            <w:tcW w:w="882" w:type="dxa"/>
            <w:tcBorders>
              <w:top w:val="single" w:sz="4" w:space="0" w:color="auto"/>
              <w:left w:val="single" w:sz="4" w:space="0" w:color="auto"/>
              <w:bottom w:val="single" w:sz="4" w:space="0" w:color="auto"/>
              <w:right w:val="single" w:sz="4" w:space="0" w:color="auto"/>
            </w:tcBorders>
            <w:textDirection w:val="btLr"/>
            <w:vAlign w:val="center"/>
          </w:tcPr>
          <w:p w:rsidR="00FB2CB1" w:rsidRPr="002A2497" w:rsidRDefault="00FB2CB1" w:rsidP="0037227D">
            <w:pPr>
              <w:ind w:left="113" w:right="113"/>
              <w:contextualSpacing/>
              <w:rPr>
                <w:b/>
                <w:lang w:eastAsia="ru-RU"/>
              </w:rPr>
            </w:pPr>
            <w:r w:rsidRPr="002A2497">
              <w:rPr>
                <w:b/>
                <w:lang w:eastAsia="ru-RU"/>
              </w:rPr>
              <w:t>ВБ 1.2</w:t>
            </w:r>
          </w:p>
        </w:tc>
        <w:tc>
          <w:tcPr>
            <w:tcW w:w="882" w:type="dxa"/>
            <w:tcBorders>
              <w:top w:val="single" w:sz="4" w:space="0" w:color="auto"/>
              <w:left w:val="single" w:sz="4" w:space="0" w:color="auto"/>
              <w:bottom w:val="single" w:sz="4" w:space="0" w:color="auto"/>
              <w:right w:val="single" w:sz="4" w:space="0" w:color="auto"/>
            </w:tcBorders>
            <w:textDirection w:val="btLr"/>
            <w:vAlign w:val="center"/>
          </w:tcPr>
          <w:p w:rsidR="00FB2CB1" w:rsidRPr="002A2497" w:rsidRDefault="00FB2CB1" w:rsidP="001F3D52">
            <w:pPr>
              <w:ind w:left="113" w:right="113"/>
              <w:contextualSpacing/>
              <w:jc w:val="center"/>
              <w:rPr>
                <w:b/>
                <w:lang w:eastAsia="ru-RU"/>
              </w:rPr>
            </w:pPr>
            <w:r w:rsidRPr="002A2497">
              <w:rPr>
                <w:b/>
                <w:lang w:eastAsia="ru-RU"/>
              </w:rPr>
              <w:t>ВБ 2.1</w:t>
            </w:r>
          </w:p>
        </w:tc>
        <w:tc>
          <w:tcPr>
            <w:tcW w:w="882" w:type="dxa"/>
            <w:tcBorders>
              <w:top w:val="single" w:sz="4" w:space="0" w:color="auto"/>
              <w:left w:val="single" w:sz="4" w:space="0" w:color="auto"/>
              <w:bottom w:val="single" w:sz="4" w:space="0" w:color="auto"/>
              <w:right w:val="single" w:sz="4" w:space="0" w:color="auto"/>
            </w:tcBorders>
            <w:textDirection w:val="btLr"/>
            <w:vAlign w:val="center"/>
          </w:tcPr>
          <w:p w:rsidR="00FB2CB1" w:rsidRPr="002A2497" w:rsidRDefault="00FB2CB1" w:rsidP="001F3D52">
            <w:pPr>
              <w:ind w:left="113" w:right="113"/>
              <w:contextualSpacing/>
              <w:jc w:val="center"/>
              <w:rPr>
                <w:b/>
                <w:lang w:eastAsia="ru-RU"/>
              </w:rPr>
            </w:pPr>
            <w:r w:rsidRPr="002A2497">
              <w:rPr>
                <w:b/>
                <w:lang w:eastAsia="ru-RU"/>
              </w:rPr>
              <w:t>ВБ 2.2</w:t>
            </w:r>
          </w:p>
        </w:tc>
        <w:tc>
          <w:tcPr>
            <w:tcW w:w="883" w:type="dxa"/>
            <w:tcBorders>
              <w:top w:val="single" w:sz="4" w:space="0" w:color="auto"/>
              <w:left w:val="single" w:sz="4" w:space="0" w:color="auto"/>
              <w:bottom w:val="single" w:sz="4" w:space="0" w:color="auto"/>
              <w:right w:val="single" w:sz="4" w:space="0" w:color="auto"/>
            </w:tcBorders>
            <w:textDirection w:val="btLr"/>
            <w:vAlign w:val="center"/>
          </w:tcPr>
          <w:p w:rsidR="00FB2CB1" w:rsidRPr="002A2497" w:rsidRDefault="00FB2CB1" w:rsidP="00FB2CB1">
            <w:pPr>
              <w:ind w:left="113" w:right="113"/>
              <w:contextualSpacing/>
              <w:jc w:val="center"/>
              <w:rPr>
                <w:b/>
                <w:lang w:eastAsia="ru-RU"/>
              </w:rPr>
            </w:pPr>
            <w:r w:rsidRPr="002A2497">
              <w:rPr>
                <w:b/>
                <w:lang w:eastAsia="ru-RU"/>
              </w:rPr>
              <w:t xml:space="preserve">ВБ </w:t>
            </w:r>
            <w:r>
              <w:rPr>
                <w:b/>
                <w:lang w:eastAsia="ru-RU"/>
              </w:rPr>
              <w:t>2.3</w:t>
            </w:r>
          </w:p>
        </w:tc>
      </w:tr>
      <w:tr w:rsidR="00FB2CB1" w:rsidRPr="002A2497" w:rsidTr="00FB2CB1">
        <w:trPr>
          <w:trHeight w:val="304"/>
        </w:trPr>
        <w:tc>
          <w:tcPr>
            <w:tcW w:w="1335" w:type="dxa"/>
            <w:gridSpan w:val="4"/>
            <w:tcBorders>
              <w:top w:val="single" w:sz="4" w:space="0" w:color="000000" w:themeColor="text1"/>
              <w:left w:val="single" w:sz="4" w:space="0" w:color="auto"/>
              <w:bottom w:val="single" w:sz="4" w:space="0" w:color="auto"/>
              <w:right w:val="single" w:sz="4" w:space="0" w:color="auto"/>
            </w:tcBorders>
            <w:hideMark/>
          </w:tcPr>
          <w:p w:rsidR="00FB2CB1" w:rsidRPr="002A2497" w:rsidRDefault="00FB2CB1" w:rsidP="00FB2CB1">
            <w:pPr>
              <w:contextualSpacing/>
              <w:jc w:val="center"/>
              <w:rPr>
                <w:b/>
                <w:lang w:eastAsia="ru-RU"/>
              </w:rPr>
            </w:pPr>
            <w:r w:rsidRPr="002A2497">
              <w:rPr>
                <w:b/>
                <w:lang w:eastAsia="ru-RU"/>
              </w:rPr>
              <w:t>ЗК 1</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3"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3"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r>
      <w:tr w:rsidR="00FB2CB1" w:rsidRPr="002A2497" w:rsidTr="00FB2CB1">
        <w:trPr>
          <w:trHeight w:val="304"/>
        </w:trPr>
        <w:tc>
          <w:tcPr>
            <w:tcW w:w="1335" w:type="dxa"/>
            <w:gridSpan w:val="4"/>
            <w:tcBorders>
              <w:top w:val="single" w:sz="4" w:space="0" w:color="auto"/>
              <w:left w:val="single" w:sz="4" w:space="0" w:color="auto"/>
              <w:bottom w:val="single" w:sz="4" w:space="0" w:color="auto"/>
              <w:right w:val="single" w:sz="4" w:space="0" w:color="auto"/>
            </w:tcBorders>
            <w:hideMark/>
          </w:tcPr>
          <w:p w:rsidR="00FB2CB1" w:rsidRPr="002A2497" w:rsidRDefault="00FB2CB1" w:rsidP="002A2497">
            <w:pPr>
              <w:contextualSpacing/>
              <w:jc w:val="center"/>
              <w:rPr>
                <w:b/>
                <w:lang w:eastAsia="ru-RU"/>
              </w:rPr>
            </w:pPr>
            <w:r w:rsidRPr="002A2497">
              <w:rPr>
                <w:b/>
                <w:lang w:eastAsia="ru-RU"/>
              </w:rPr>
              <w:t>ЗК 2</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lang w:eastAsia="ru-RU"/>
              </w:rPr>
            </w:pPr>
            <w:r>
              <w:rPr>
                <w:lang w:eastAsia="ru-RU"/>
              </w:rPr>
              <w:t>+</w:t>
            </w:r>
          </w:p>
        </w:tc>
        <w:tc>
          <w:tcPr>
            <w:tcW w:w="883"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lang w:eastAsia="ru-RU"/>
              </w:rPr>
            </w:pPr>
            <w:r>
              <w:rPr>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lang w:eastAsia="ru-RU"/>
              </w:rPr>
            </w:pPr>
            <w:r>
              <w:rPr>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lang w:eastAsia="ru-RU"/>
              </w:rPr>
            </w:pPr>
            <w:r>
              <w:rPr>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lang w:eastAsia="ru-RU"/>
              </w:rPr>
            </w:pPr>
            <w:r>
              <w:rPr>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lang w:eastAsia="ru-RU"/>
              </w:rPr>
            </w:pPr>
            <w:r>
              <w:rPr>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lang w:eastAsia="ru-RU"/>
              </w:rPr>
            </w:pPr>
            <w:r>
              <w:rPr>
                <w:lang w:eastAsia="ru-RU"/>
              </w:rPr>
              <w:t>+</w:t>
            </w:r>
          </w:p>
        </w:tc>
        <w:tc>
          <w:tcPr>
            <w:tcW w:w="883"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lang w:eastAsia="ru-RU"/>
              </w:rPr>
            </w:pPr>
          </w:p>
        </w:tc>
      </w:tr>
      <w:tr w:rsidR="00FB2CB1" w:rsidRPr="002A2497" w:rsidTr="00FB2CB1">
        <w:trPr>
          <w:trHeight w:val="304"/>
        </w:trPr>
        <w:tc>
          <w:tcPr>
            <w:tcW w:w="1335" w:type="dxa"/>
            <w:gridSpan w:val="4"/>
            <w:tcBorders>
              <w:top w:val="single" w:sz="4" w:space="0" w:color="auto"/>
              <w:left w:val="single" w:sz="4" w:space="0" w:color="auto"/>
              <w:bottom w:val="single" w:sz="4" w:space="0" w:color="auto"/>
              <w:right w:val="single" w:sz="4" w:space="0" w:color="auto"/>
            </w:tcBorders>
            <w:hideMark/>
          </w:tcPr>
          <w:p w:rsidR="00FB2CB1" w:rsidRPr="002A2497" w:rsidRDefault="00FB2CB1" w:rsidP="002A2497">
            <w:pPr>
              <w:contextualSpacing/>
              <w:jc w:val="center"/>
              <w:rPr>
                <w:b/>
                <w:lang w:eastAsia="ru-RU"/>
              </w:rPr>
            </w:pPr>
            <w:r w:rsidRPr="002A2497">
              <w:rPr>
                <w:b/>
                <w:lang w:eastAsia="ru-RU"/>
              </w:rPr>
              <w:t>ЗК 3</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3"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lang w:eastAsia="ru-RU"/>
              </w:rPr>
            </w:pPr>
            <w:r>
              <w:rPr>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lang w:eastAsia="ru-RU"/>
              </w:rPr>
            </w:pPr>
            <w:r>
              <w:rPr>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lang w:eastAsia="ru-RU"/>
              </w:rPr>
            </w:pPr>
            <w:r>
              <w:rPr>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lang w:eastAsia="ru-RU"/>
              </w:rPr>
            </w:pPr>
            <w:r>
              <w:rPr>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lang w:eastAsia="ru-RU"/>
              </w:rPr>
            </w:pPr>
            <w:r>
              <w:rPr>
                <w:lang w:eastAsia="ru-RU"/>
              </w:rPr>
              <w:t>+</w:t>
            </w:r>
          </w:p>
        </w:tc>
        <w:tc>
          <w:tcPr>
            <w:tcW w:w="883"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lang w:eastAsia="ru-RU"/>
              </w:rPr>
            </w:pPr>
            <w:r>
              <w:rPr>
                <w:lang w:eastAsia="ru-RU"/>
              </w:rPr>
              <w:t>+</w:t>
            </w:r>
          </w:p>
        </w:tc>
      </w:tr>
      <w:tr w:rsidR="00FB2CB1" w:rsidRPr="002A2497" w:rsidTr="00FB2CB1">
        <w:trPr>
          <w:trHeight w:val="304"/>
        </w:trPr>
        <w:tc>
          <w:tcPr>
            <w:tcW w:w="1335" w:type="dxa"/>
            <w:gridSpan w:val="4"/>
            <w:tcBorders>
              <w:top w:val="single" w:sz="4" w:space="0" w:color="auto"/>
              <w:left w:val="single" w:sz="4" w:space="0" w:color="auto"/>
              <w:bottom w:val="single" w:sz="4" w:space="0" w:color="auto"/>
              <w:right w:val="single" w:sz="4" w:space="0" w:color="auto"/>
            </w:tcBorders>
            <w:hideMark/>
          </w:tcPr>
          <w:p w:rsidR="00FB2CB1" w:rsidRPr="002A2497" w:rsidRDefault="00FB2CB1" w:rsidP="002A2497">
            <w:pPr>
              <w:contextualSpacing/>
              <w:jc w:val="center"/>
              <w:rPr>
                <w:b/>
                <w:lang w:eastAsia="ru-RU"/>
              </w:rPr>
            </w:pPr>
            <w:r w:rsidRPr="002A2497">
              <w:rPr>
                <w:b/>
                <w:lang w:eastAsia="ru-RU"/>
              </w:rPr>
              <w:t>ЗК 4</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3"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3"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r>
      <w:tr w:rsidR="00FB2CB1" w:rsidRPr="002A2497" w:rsidTr="00FB2CB1">
        <w:trPr>
          <w:trHeight w:val="304"/>
        </w:trPr>
        <w:tc>
          <w:tcPr>
            <w:tcW w:w="1335" w:type="dxa"/>
            <w:gridSpan w:val="4"/>
            <w:tcBorders>
              <w:top w:val="single" w:sz="4" w:space="0" w:color="auto"/>
              <w:left w:val="single" w:sz="4" w:space="0" w:color="auto"/>
              <w:bottom w:val="single" w:sz="4" w:space="0" w:color="auto"/>
              <w:right w:val="single" w:sz="4" w:space="0" w:color="auto"/>
            </w:tcBorders>
            <w:hideMark/>
          </w:tcPr>
          <w:p w:rsidR="00FB2CB1" w:rsidRPr="002A2497" w:rsidRDefault="00FB2CB1" w:rsidP="002A2497">
            <w:pPr>
              <w:contextualSpacing/>
              <w:jc w:val="center"/>
              <w:rPr>
                <w:b/>
                <w:lang w:eastAsia="ru-RU"/>
              </w:rPr>
            </w:pPr>
            <w:r w:rsidRPr="002A2497">
              <w:rPr>
                <w:b/>
                <w:lang w:eastAsia="ru-RU"/>
              </w:rPr>
              <w:t>ЗК 5</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3"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lang w:eastAsia="ru-RU"/>
              </w:rPr>
            </w:pPr>
            <w:r>
              <w:rPr>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lang w:eastAsia="ru-RU"/>
              </w:rPr>
            </w:pPr>
            <w:r>
              <w:rPr>
                <w:lang w:eastAsia="ru-RU"/>
              </w:rPr>
              <w:t>+</w:t>
            </w:r>
          </w:p>
        </w:tc>
        <w:tc>
          <w:tcPr>
            <w:tcW w:w="883"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lang w:eastAsia="ru-RU"/>
              </w:rPr>
            </w:pPr>
            <w:r>
              <w:rPr>
                <w:lang w:eastAsia="ru-RU"/>
              </w:rPr>
              <w:t>+</w:t>
            </w:r>
          </w:p>
        </w:tc>
      </w:tr>
      <w:tr w:rsidR="00FB2CB1" w:rsidRPr="002A2497" w:rsidTr="00FB2CB1">
        <w:trPr>
          <w:trHeight w:val="304"/>
        </w:trPr>
        <w:tc>
          <w:tcPr>
            <w:tcW w:w="1335" w:type="dxa"/>
            <w:gridSpan w:val="4"/>
            <w:tcBorders>
              <w:top w:val="single" w:sz="4" w:space="0" w:color="auto"/>
              <w:left w:val="single" w:sz="4" w:space="0" w:color="auto"/>
              <w:bottom w:val="single" w:sz="4" w:space="0" w:color="auto"/>
              <w:right w:val="single" w:sz="4" w:space="0" w:color="auto"/>
            </w:tcBorders>
            <w:hideMark/>
          </w:tcPr>
          <w:p w:rsidR="00FB2CB1" w:rsidRPr="002A2497" w:rsidRDefault="00FB2CB1" w:rsidP="002A2497">
            <w:pPr>
              <w:contextualSpacing/>
              <w:jc w:val="center"/>
              <w:rPr>
                <w:b/>
                <w:lang w:eastAsia="ru-RU"/>
              </w:rPr>
            </w:pPr>
            <w:r w:rsidRPr="002A2497">
              <w:rPr>
                <w:b/>
                <w:lang w:eastAsia="ru-RU"/>
              </w:rPr>
              <w:t>ЗК 6</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3"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3"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r>
      <w:tr w:rsidR="00FB2CB1" w:rsidRPr="002A2497" w:rsidTr="00FB2CB1">
        <w:trPr>
          <w:trHeight w:val="304"/>
        </w:trPr>
        <w:tc>
          <w:tcPr>
            <w:tcW w:w="1335" w:type="dxa"/>
            <w:gridSpan w:val="4"/>
            <w:tcBorders>
              <w:top w:val="single" w:sz="4" w:space="0" w:color="auto"/>
              <w:left w:val="single" w:sz="4" w:space="0" w:color="auto"/>
              <w:bottom w:val="single" w:sz="4" w:space="0" w:color="auto"/>
              <w:right w:val="single" w:sz="4" w:space="0" w:color="auto"/>
            </w:tcBorders>
            <w:hideMark/>
          </w:tcPr>
          <w:p w:rsidR="00FB2CB1" w:rsidRPr="002A2497" w:rsidRDefault="00FB2CB1" w:rsidP="002A2497">
            <w:pPr>
              <w:contextualSpacing/>
              <w:jc w:val="center"/>
              <w:rPr>
                <w:b/>
                <w:lang w:eastAsia="ru-RU"/>
              </w:rPr>
            </w:pPr>
            <w:r w:rsidRPr="002A2497">
              <w:rPr>
                <w:b/>
                <w:lang w:eastAsia="ru-RU"/>
              </w:rPr>
              <w:t>ЗК 7</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3"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3"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r>
      <w:tr w:rsidR="00FB2CB1" w:rsidRPr="002A2497" w:rsidTr="00FB2CB1">
        <w:trPr>
          <w:trHeight w:val="304"/>
        </w:trPr>
        <w:tc>
          <w:tcPr>
            <w:tcW w:w="1335" w:type="dxa"/>
            <w:gridSpan w:val="4"/>
            <w:tcBorders>
              <w:top w:val="single" w:sz="4" w:space="0" w:color="auto"/>
              <w:left w:val="single" w:sz="4" w:space="0" w:color="auto"/>
              <w:bottom w:val="single" w:sz="4" w:space="0" w:color="auto"/>
              <w:right w:val="single" w:sz="4" w:space="0" w:color="auto"/>
            </w:tcBorders>
            <w:hideMark/>
          </w:tcPr>
          <w:p w:rsidR="00FB2CB1" w:rsidRPr="002A2497" w:rsidRDefault="00FB2CB1" w:rsidP="002A2497">
            <w:pPr>
              <w:contextualSpacing/>
              <w:jc w:val="center"/>
              <w:rPr>
                <w:b/>
                <w:lang w:eastAsia="ru-RU"/>
              </w:rPr>
            </w:pPr>
            <w:r w:rsidRPr="002A2497">
              <w:rPr>
                <w:b/>
                <w:lang w:eastAsia="ru-RU"/>
              </w:rPr>
              <w:t>ЗК 8</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3"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lang w:eastAsia="ru-RU"/>
              </w:rPr>
            </w:pPr>
            <w:r>
              <w:rPr>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lang w:eastAsia="ru-RU"/>
              </w:rPr>
            </w:pPr>
          </w:p>
        </w:tc>
        <w:tc>
          <w:tcPr>
            <w:tcW w:w="883"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lang w:eastAsia="ru-RU"/>
              </w:rPr>
            </w:pPr>
          </w:p>
        </w:tc>
      </w:tr>
      <w:tr w:rsidR="00FB2CB1" w:rsidRPr="002A2497" w:rsidTr="00FB2CB1">
        <w:trPr>
          <w:trHeight w:val="304"/>
        </w:trPr>
        <w:tc>
          <w:tcPr>
            <w:tcW w:w="1335" w:type="dxa"/>
            <w:gridSpan w:val="4"/>
            <w:tcBorders>
              <w:top w:val="single" w:sz="4" w:space="0" w:color="auto"/>
              <w:left w:val="single" w:sz="4" w:space="0" w:color="auto"/>
              <w:bottom w:val="single" w:sz="4" w:space="0" w:color="auto"/>
              <w:right w:val="single" w:sz="4" w:space="0" w:color="auto"/>
            </w:tcBorders>
            <w:hideMark/>
          </w:tcPr>
          <w:p w:rsidR="00FB2CB1" w:rsidRPr="002A2497" w:rsidRDefault="00FB2CB1" w:rsidP="002A2497">
            <w:pPr>
              <w:contextualSpacing/>
              <w:jc w:val="center"/>
              <w:rPr>
                <w:b/>
                <w:lang w:eastAsia="ru-RU"/>
              </w:rPr>
            </w:pPr>
            <w:r w:rsidRPr="002A2497">
              <w:rPr>
                <w:b/>
                <w:lang w:eastAsia="ru-RU"/>
              </w:rPr>
              <w:t>ЗК 9</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3"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3"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r>
      <w:tr w:rsidR="00FB2CB1" w:rsidRPr="002A2497" w:rsidTr="00FB2CB1">
        <w:trPr>
          <w:trHeight w:val="304"/>
        </w:trPr>
        <w:tc>
          <w:tcPr>
            <w:tcW w:w="1335" w:type="dxa"/>
            <w:gridSpan w:val="4"/>
            <w:tcBorders>
              <w:top w:val="single" w:sz="4" w:space="0" w:color="auto"/>
              <w:left w:val="single" w:sz="4" w:space="0" w:color="auto"/>
              <w:bottom w:val="single" w:sz="4" w:space="0" w:color="auto"/>
              <w:right w:val="single" w:sz="4" w:space="0" w:color="auto"/>
            </w:tcBorders>
            <w:hideMark/>
          </w:tcPr>
          <w:p w:rsidR="00FB2CB1" w:rsidRPr="002A2497" w:rsidRDefault="00FB2CB1" w:rsidP="002A2497">
            <w:pPr>
              <w:contextualSpacing/>
              <w:jc w:val="center"/>
              <w:rPr>
                <w:b/>
                <w:lang w:eastAsia="ru-RU"/>
              </w:rPr>
            </w:pPr>
            <w:r w:rsidRPr="002A2497">
              <w:rPr>
                <w:b/>
                <w:lang w:eastAsia="ru-RU"/>
              </w:rPr>
              <w:t>ЗК 10</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3"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3"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r>
      <w:tr w:rsidR="00FB2CB1" w:rsidRPr="002A2497" w:rsidTr="00FB2CB1">
        <w:trPr>
          <w:trHeight w:val="304"/>
        </w:trPr>
        <w:tc>
          <w:tcPr>
            <w:tcW w:w="1335" w:type="dxa"/>
            <w:gridSpan w:val="4"/>
            <w:tcBorders>
              <w:top w:val="single" w:sz="4" w:space="0" w:color="auto"/>
              <w:left w:val="single" w:sz="4" w:space="0" w:color="auto"/>
              <w:bottom w:val="single" w:sz="4" w:space="0" w:color="auto"/>
              <w:right w:val="single" w:sz="4" w:space="0" w:color="auto"/>
            </w:tcBorders>
            <w:hideMark/>
          </w:tcPr>
          <w:p w:rsidR="00FB2CB1" w:rsidRPr="002A2497" w:rsidRDefault="00FB2CB1" w:rsidP="002A2497">
            <w:pPr>
              <w:contextualSpacing/>
              <w:jc w:val="center"/>
              <w:rPr>
                <w:b/>
                <w:lang w:eastAsia="ru-RU"/>
              </w:rPr>
            </w:pPr>
            <w:r w:rsidRPr="002A2497">
              <w:rPr>
                <w:b/>
                <w:lang w:eastAsia="ru-RU"/>
              </w:rPr>
              <w:t>ФК 1</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lang w:eastAsia="ru-RU"/>
              </w:rPr>
            </w:pPr>
            <w:r>
              <w:rPr>
                <w:lang w:eastAsia="ru-RU"/>
              </w:rPr>
              <w:t>+</w:t>
            </w:r>
          </w:p>
        </w:tc>
        <w:tc>
          <w:tcPr>
            <w:tcW w:w="883"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lang w:eastAsia="ru-RU"/>
              </w:rPr>
            </w:pPr>
            <w:r>
              <w:rPr>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lang w:eastAsia="ru-RU"/>
              </w:rPr>
            </w:pPr>
            <w:r>
              <w:rPr>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lang w:eastAsia="ru-RU"/>
              </w:rPr>
            </w:pPr>
            <w:r>
              <w:rPr>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lang w:eastAsia="ru-RU"/>
              </w:rPr>
            </w:pPr>
            <w:r>
              <w:rPr>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lang w:eastAsia="ru-RU"/>
              </w:rPr>
            </w:pPr>
            <w:r>
              <w:rPr>
                <w:lang w:eastAsia="ru-RU"/>
              </w:rPr>
              <w:t>+</w:t>
            </w:r>
          </w:p>
        </w:tc>
        <w:tc>
          <w:tcPr>
            <w:tcW w:w="883"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lang w:eastAsia="ru-RU"/>
              </w:rPr>
            </w:pPr>
          </w:p>
        </w:tc>
      </w:tr>
      <w:tr w:rsidR="00FB2CB1" w:rsidRPr="002A2497" w:rsidTr="00FB2CB1">
        <w:trPr>
          <w:trHeight w:val="304"/>
        </w:trPr>
        <w:tc>
          <w:tcPr>
            <w:tcW w:w="1335" w:type="dxa"/>
            <w:gridSpan w:val="4"/>
            <w:tcBorders>
              <w:top w:val="single" w:sz="4" w:space="0" w:color="auto"/>
              <w:left w:val="single" w:sz="4" w:space="0" w:color="auto"/>
              <w:bottom w:val="single" w:sz="4" w:space="0" w:color="auto"/>
              <w:right w:val="single" w:sz="4" w:space="0" w:color="auto"/>
            </w:tcBorders>
            <w:hideMark/>
          </w:tcPr>
          <w:p w:rsidR="00FB2CB1" w:rsidRPr="002A2497" w:rsidRDefault="00FB2CB1" w:rsidP="002A2497">
            <w:pPr>
              <w:contextualSpacing/>
              <w:jc w:val="center"/>
              <w:rPr>
                <w:b/>
                <w:lang w:eastAsia="ru-RU"/>
              </w:rPr>
            </w:pPr>
            <w:r w:rsidRPr="002A2497">
              <w:rPr>
                <w:b/>
                <w:lang w:eastAsia="ru-RU"/>
              </w:rPr>
              <w:t>ФК 2</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3"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3"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r>
      <w:tr w:rsidR="00FB2CB1" w:rsidRPr="002A2497" w:rsidTr="00FB2CB1">
        <w:trPr>
          <w:trHeight w:val="304"/>
        </w:trPr>
        <w:tc>
          <w:tcPr>
            <w:tcW w:w="1335" w:type="dxa"/>
            <w:gridSpan w:val="4"/>
            <w:tcBorders>
              <w:top w:val="single" w:sz="4" w:space="0" w:color="auto"/>
              <w:left w:val="single" w:sz="4" w:space="0" w:color="auto"/>
              <w:bottom w:val="single" w:sz="4" w:space="0" w:color="auto"/>
              <w:right w:val="single" w:sz="4" w:space="0" w:color="auto"/>
            </w:tcBorders>
            <w:hideMark/>
          </w:tcPr>
          <w:p w:rsidR="00FB2CB1" w:rsidRPr="002A2497" w:rsidRDefault="00FB2CB1" w:rsidP="002A2497">
            <w:pPr>
              <w:contextualSpacing/>
              <w:jc w:val="center"/>
              <w:rPr>
                <w:b/>
                <w:lang w:eastAsia="ru-RU"/>
              </w:rPr>
            </w:pPr>
            <w:r w:rsidRPr="002A2497">
              <w:rPr>
                <w:b/>
                <w:lang w:eastAsia="ru-RU"/>
              </w:rPr>
              <w:t>ФК 3</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3"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lang w:eastAsia="ru-RU"/>
              </w:rPr>
            </w:pPr>
            <w:r>
              <w:rPr>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lang w:eastAsia="ru-RU"/>
              </w:rPr>
            </w:pPr>
            <w:r>
              <w:rPr>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lang w:eastAsia="ru-RU"/>
              </w:rPr>
            </w:pPr>
            <w:r>
              <w:rPr>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lang w:eastAsia="ru-RU"/>
              </w:rPr>
            </w:pPr>
            <w:r>
              <w:rPr>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lang w:eastAsia="ru-RU"/>
              </w:rPr>
            </w:pPr>
            <w:r>
              <w:rPr>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lang w:eastAsia="ru-RU"/>
              </w:rPr>
            </w:pPr>
            <w:r>
              <w:rPr>
                <w:lang w:eastAsia="ru-RU"/>
              </w:rPr>
              <w:t>+</w:t>
            </w:r>
          </w:p>
        </w:tc>
        <w:tc>
          <w:tcPr>
            <w:tcW w:w="883"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lang w:eastAsia="ru-RU"/>
              </w:rPr>
            </w:pPr>
            <w:r>
              <w:rPr>
                <w:lang w:eastAsia="ru-RU"/>
              </w:rPr>
              <w:t>+</w:t>
            </w:r>
          </w:p>
        </w:tc>
      </w:tr>
      <w:tr w:rsidR="00FB2CB1" w:rsidRPr="002A2497" w:rsidTr="00FB2CB1">
        <w:trPr>
          <w:trHeight w:val="304"/>
        </w:trPr>
        <w:tc>
          <w:tcPr>
            <w:tcW w:w="1335" w:type="dxa"/>
            <w:gridSpan w:val="4"/>
            <w:tcBorders>
              <w:top w:val="single" w:sz="4" w:space="0" w:color="auto"/>
              <w:left w:val="single" w:sz="4" w:space="0" w:color="auto"/>
              <w:bottom w:val="single" w:sz="4" w:space="0" w:color="auto"/>
              <w:right w:val="single" w:sz="4" w:space="0" w:color="auto"/>
            </w:tcBorders>
            <w:hideMark/>
          </w:tcPr>
          <w:p w:rsidR="00FB2CB1" w:rsidRPr="002A2497" w:rsidRDefault="00FB2CB1" w:rsidP="002A2497">
            <w:pPr>
              <w:contextualSpacing/>
              <w:jc w:val="center"/>
              <w:rPr>
                <w:b/>
                <w:lang w:eastAsia="ru-RU"/>
              </w:rPr>
            </w:pPr>
            <w:r w:rsidRPr="002A2497">
              <w:rPr>
                <w:b/>
                <w:lang w:eastAsia="ru-RU"/>
              </w:rPr>
              <w:t>ФК 4</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3"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lang w:eastAsia="ru-RU"/>
              </w:rPr>
            </w:pPr>
            <w:r>
              <w:rPr>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lang w:eastAsia="ru-RU"/>
              </w:rPr>
            </w:pPr>
            <w:r>
              <w:rPr>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lang w:eastAsia="ru-RU"/>
              </w:rPr>
            </w:pPr>
            <w:r>
              <w:rPr>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lang w:eastAsia="ru-RU"/>
              </w:rPr>
            </w:pPr>
            <w:r>
              <w:rPr>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lang w:eastAsia="ru-RU"/>
              </w:rPr>
            </w:pPr>
            <w:r>
              <w:rPr>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lang w:eastAsia="ru-RU"/>
              </w:rPr>
            </w:pPr>
            <w:r>
              <w:rPr>
                <w:lang w:eastAsia="ru-RU"/>
              </w:rPr>
              <w:t>+</w:t>
            </w:r>
          </w:p>
        </w:tc>
        <w:tc>
          <w:tcPr>
            <w:tcW w:w="883"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lang w:eastAsia="ru-RU"/>
              </w:rPr>
            </w:pPr>
            <w:r>
              <w:rPr>
                <w:lang w:eastAsia="ru-RU"/>
              </w:rPr>
              <w:t>+</w:t>
            </w:r>
          </w:p>
        </w:tc>
      </w:tr>
      <w:tr w:rsidR="00FB2CB1" w:rsidRPr="002A2497" w:rsidTr="00FB2CB1">
        <w:trPr>
          <w:trHeight w:val="304"/>
        </w:trPr>
        <w:tc>
          <w:tcPr>
            <w:tcW w:w="1335" w:type="dxa"/>
            <w:gridSpan w:val="4"/>
            <w:tcBorders>
              <w:top w:val="single" w:sz="4" w:space="0" w:color="auto"/>
              <w:left w:val="single" w:sz="4" w:space="0" w:color="auto"/>
              <w:bottom w:val="single" w:sz="4" w:space="0" w:color="auto"/>
              <w:right w:val="single" w:sz="4" w:space="0" w:color="auto"/>
            </w:tcBorders>
            <w:hideMark/>
          </w:tcPr>
          <w:p w:rsidR="00FB2CB1" w:rsidRPr="002A2497" w:rsidRDefault="00FB2CB1" w:rsidP="002A2497">
            <w:pPr>
              <w:contextualSpacing/>
              <w:jc w:val="center"/>
              <w:rPr>
                <w:b/>
                <w:lang w:eastAsia="ru-RU"/>
              </w:rPr>
            </w:pPr>
            <w:r w:rsidRPr="002A2497">
              <w:rPr>
                <w:b/>
                <w:lang w:eastAsia="ru-RU"/>
              </w:rPr>
              <w:t>ФК 5</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3"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3"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r>
      <w:tr w:rsidR="00FB2CB1" w:rsidRPr="002A2497" w:rsidTr="00FB2CB1">
        <w:trPr>
          <w:trHeight w:val="304"/>
        </w:trPr>
        <w:tc>
          <w:tcPr>
            <w:tcW w:w="1335" w:type="dxa"/>
            <w:gridSpan w:val="4"/>
            <w:tcBorders>
              <w:top w:val="single" w:sz="4" w:space="0" w:color="auto"/>
              <w:left w:val="single" w:sz="4" w:space="0" w:color="auto"/>
              <w:bottom w:val="single" w:sz="4" w:space="0" w:color="auto"/>
              <w:right w:val="single" w:sz="4" w:space="0" w:color="auto"/>
            </w:tcBorders>
            <w:hideMark/>
          </w:tcPr>
          <w:p w:rsidR="00FB2CB1" w:rsidRPr="002A2497" w:rsidRDefault="00FB2CB1" w:rsidP="002A2497">
            <w:pPr>
              <w:contextualSpacing/>
              <w:jc w:val="center"/>
              <w:rPr>
                <w:b/>
                <w:lang w:eastAsia="ru-RU"/>
              </w:rPr>
            </w:pPr>
            <w:r w:rsidRPr="002A2497">
              <w:rPr>
                <w:b/>
                <w:lang w:eastAsia="ru-RU"/>
              </w:rPr>
              <w:t>ФК 6</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3"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3"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r>
      <w:tr w:rsidR="00FB2CB1" w:rsidRPr="002A2497" w:rsidTr="00FB2CB1">
        <w:trPr>
          <w:trHeight w:val="304"/>
        </w:trPr>
        <w:tc>
          <w:tcPr>
            <w:tcW w:w="1335" w:type="dxa"/>
            <w:gridSpan w:val="4"/>
            <w:tcBorders>
              <w:top w:val="single" w:sz="4" w:space="0" w:color="auto"/>
              <w:left w:val="single" w:sz="4" w:space="0" w:color="auto"/>
              <w:bottom w:val="single" w:sz="4" w:space="0" w:color="auto"/>
              <w:right w:val="single" w:sz="4" w:space="0" w:color="auto"/>
            </w:tcBorders>
            <w:hideMark/>
          </w:tcPr>
          <w:p w:rsidR="00FB2CB1" w:rsidRPr="002A2497" w:rsidRDefault="00FB2CB1" w:rsidP="002A2497">
            <w:pPr>
              <w:contextualSpacing/>
              <w:jc w:val="center"/>
              <w:rPr>
                <w:b/>
                <w:lang w:eastAsia="ru-RU"/>
              </w:rPr>
            </w:pPr>
            <w:r w:rsidRPr="002A2497">
              <w:rPr>
                <w:b/>
                <w:lang w:eastAsia="ru-RU"/>
              </w:rPr>
              <w:t>ФК 7</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3"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3"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r>
      <w:tr w:rsidR="00FB2CB1" w:rsidRPr="002A2497" w:rsidTr="00FB2CB1">
        <w:trPr>
          <w:trHeight w:val="304"/>
        </w:trPr>
        <w:tc>
          <w:tcPr>
            <w:tcW w:w="1335" w:type="dxa"/>
            <w:gridSpan w:val="4"/>
            <w:tcBorders>
              <w:top w:val="single" w:sz="4" w:space="0" w:color="auto"/>
              <w:left w:val="single" w:sz="4" w:space="0" w:color="auto"/>
              <w:bottom w:val="single" w:sz="4" w:space="0" w:color="auto"/>
              <w:right w:val="single" w:sz="4" w:space="0" w:color="auto"/>
            </w:tcBorders>
            <w:hideMark/>
          </w:tcPr>
          <w:p w:rsidR="00FB2CB1" w:rsidRPr="002A2497" w:rsidRDefault="00FB2CB1" w:rsidP="002A2497">
            <w:pPr>
              <w:contextualSpacing/>
              <w:jc w:val="center"/>
              <w:rPr>
                <w:b/>
                <w:lang w:eastAsia="ru-RU"/>
              </w:rPr>
            </w:pPr>
            <w:r w:rsidRPr="002A2497">
              <w:rPr>
                <w:b/>
                <w:lang w:eastAsia="ru-RU"/>
              </w:rPr>
              <w:t>ФК 8</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3"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3"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r>
      <w:tr w:rsidR="00FB2CB1" w:rsidRPr="002A2497" w:rsidTr="00FB2CB1">
        <w:trPr>
          <w:trHeight w:val="304"/>
        </w:trPr>
        <w:tc>
          <w:tcPr>
            <w:tcW w:w="1335" w:type="dxa"/>
            <w:gridSpan w:val="4"/>
            <w:tcBorders>
              <w:top w:val="single" w:sz="4" w:space="0" w:color="auto"/>
              <w:left w:val="single" w:sz="4" w:space="0" w:color="auto"/>
              <w:bottom w:val="single" w:sz="4" w:space="0" w:color="auto"/>
              <w:right w:val="single" w:sz="4" w:space="0" w:color="auto"/>
            </w:tcBorders>
            <w:hideMark/>
          </w:tcPr>
          <w:p w:rsidR="00FB2CB1" w:rsidRPr="002A2497" w:rsidRDefault="00FB2CB1" w:rsidP="002A2497">
            <w:pPr>
              <w:contextualSpacing/>
              <w:jc w:val="center"/>
              <w:rPr>
                <w:b/>
                <w:lang w:eastAsia="ru-RU"/>
              </w:rPr>
            </w:pPr>
            <w:r w:rsidRPr="002A2497">
              <w:rPr>
                <w:b/>
                <w:lang w:eastAsia="ru-RU"/>
              </w:rPr>
              <w:t>ФК 9</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3"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lang w:eastAsia="ru-RU"/>
              </w:rPr>
            </w:pPr>
          </w:p>
        </w:tc>
        <w:tc>
          <w:tcPr>
            <w:tcW w:w="883"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lang w:eastAsia="ru-RU"/>
              </w:rPr>
            </w:pPr>
          </w:p>
        </w:tc>
      </w:tr>
      <w:tr w:rsidR="00FB2CB1" w:rsidRPr="002A2497" w:rsidTr="00FB2CB1">
        <w:trPr>
          <w:trHeight w:val="304"/>
        </w:trPr>
        <w:tc>
          <w:tcPr>
            <w:tcW w:w="1335" w:type="dxa"/>
            <w:gridSpan w:val="4"/>
            <w:tcBorders>
              <w:top w:val="single" w:sz="4" w:space="0" w:color="auto"/>
              <w:left w:val="single" w:sz="4" w:space="0" w:color="auto"/>
              <w:bottom w:val="single" w:sz="4" w:space="0" w:color="auto"/>
              <w:right w:val="single" w:sz="4" w:space="0" w:color="auto"/>
            </w:tcBorders>
            <w:hideMark/>
          </w:tcPr>
          <w:p w:rsidR="00FB2CB1" w:rsidRPr="002A2497" w:rsidRDefault="00FB2CB1" w:rsidP="002A2497">
            <w:pPr>
              <w:contextualSpacing/>
              <w:jc w:val="center"/>
              <w:rPr>
                <w:b/>
                <w:lang w:eastAsia="ru-RU"/>
              </w:rPr>
            </w:pPr>
            <w:r w:rsidRPr="002A2497">
              <w:rPr>
                <w:b/>
                <w:lang w:eastAsia="ru-RU"/>
              </w:rPr>
              <w:t>ФК 10</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3"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3"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r>
      <w:tr w:rsidR="00FB2CB1" w:rsidRPr="002A2497" w:rsidTr="00FB2CB1">
        <w:trPr>
          <w:trHeight w:val="304"/>
        </w:trPr>
        <w:tc>
          <w:tcPr>
            <w:tcW w:w="1335" w:type="dxa"/>
            <w:gridSpan w:val="4"/>
            <w:tcBorders>
              <w:top w:val="single" w:sz="4" w:space="0" w:color="auto"/>
              <w:left w:val="single" w:sz="4" w:space="0" w:color="auto"/>
              <w:bottom w:val="single" w:sz="4" w:space="0" w:color="auto"/>
              <w:right w:val="single" w:sz="4" w:space="0" w:color="auto"/>
            </w:tcBorders>
          </w:tcPr>
          <w:p w:rsidR="00FB2CB1" w:rsidRPr="002A2497" w:rsidRDefault="00FB2CB1" w:rsidP="002A2497">
            <w:pPr>
              <w:contextualSpacing/>
              <w:jc w:val="center"/>
              <w:rPr>
                <w:b/>
                <w:lang w:eastAsia="ru-RU"/>
              </w:rPr>
            </w:pPr>
            <w:r w:rsidRPr="002A2497">
              <w:rPr>
                <w:b/>
                <w:lang w:eastAsia="ru-RU"/>
              </w:rPr>
              <w:t>ФК 11</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3"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3"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r>
      <w:tr w:rsidR="00FB2CB1" w:rsidRPr="002A2497" w:rsidTr="00FB2CB1">
        <w:trPr>
          <w:trHeight w:val="304"/>
        </w:trPr>
        <w:tc>
          <w:tcPr>
            <w:tcW w:w="1335" w:type="dxa"/>
            <w:gridSpan w:val="4"/>
            <w:tcBorders>
              <w:top w:val="single" w:sz="4" w:space="0" w:color="auto"/>
              <w:left w:val="single" w:sz="4" w:space="0" w:color="auto"/>
              <w:bottom w:val="single" w:sz="4" w:space="0" w:color="auto"/>
              <w:right w:val="single" w:sz="4" w:space="0" w:color="auto"/>
            </w:tcBorders>
          </w:tcPr>
          <w:p w:rsidR="00FB2CB1" w:rsidRPr="002A2497" w:rsidRDefault="00FB2CB1" w:rsidP="002A2497">
            <w:pPr>
              <w:contextualSpacing/>
              <w:jc w:val="center"/>
              <w:rPr>
                <w:b/>
                <w:lang w:eastAsia="ru-RU"/>
              </w:rPr>
            </w:pPr>
            <w:r w:rsidRPr="002A2497">
              <w:rPr>
                <w:b/>
                <w:lang w:eastAsia="ru-RU"/>
              </w:rPr>
              <w:t xml:space="preserve">ФК 12 </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3"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3"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r>
      <w:tr w:rsidR="00FB2CB1" w:rsidRPr="002A2497" w:rsidTr="00FB2CB1">
        <w:trPr>
          <w:trHeight w:val="304"/>
        </w:trPr>
        <w:tc>
          <w:tcPr>
            <w:tcW w:w="1335" w:type="dxa"/>
            <w:gridSpan w:val="4"/>
            <w:tcBorders>
              <w:top w:val="single" w:sz="4" w:space="0" w:color="auto"/>
              <w:left w:val="single" w:sz="4" w:space="0" w:color="auto"/>
              <w:bottom w:val="single" w:sz="4" w:space="0" w:color="auto"/>
              <w:right w:val="single" w:sz="4" w:space="0" w:color="auto"/>
            </w:tcBorders>
          </w:tcPr>
          <w:p w:rsidR="00FB2CB1" w:rsidRPr="002A2497" w:rsidRDefault="00FB2CB1" w:rsidP="002A2497">
            <w:pPr>
              <w:contextualSpacing/>
              <w:jc w:val="center"/>
              <w:rPr>
                <w:b/>
                <w:lang w:eastAsia="ru-RU"/>
              </w:rPr>
            </w:pPr>
            <w:r w:rsidRPr="002A2497">
              <w:rPr>
                <w:b/>
                <w:lang w:eastAsia="ru-RU"/>
              </w:rPr>
              <w:t xml:space="preserve">ФК 13 </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3"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3"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r>
      <w:tr w:rsidR="00FB2CB1" w:rsidRPr="002A2497" w:rsidTr="00FB2CB1">
        <w:trPr>
          <w:trHeight w:val="304"/>
        </w:trPr>
        <w:tc>
          <w:tcPr>
            <w:tcW w:w="1335" w:type="dxa"/>
            <w:gridSpan w:val="4"/>
            <w:tcBorders>
              <w:top w:val="single" w:sz="4" w:space="0" w:color="auto"/>
              <w:left w:val="single" w:sz="4" w:space="0" w:color="auto"/>
              <w:bottom w:val="single" w:sz="4" w:space="0" w:color="auto"/>
              <w:right w:val="single" w:sz="4" w:space="0" w:color="auto"/>
            </w:tcBorders>
          </w:tcPr>
          <w:p w:rsidR="00FB2CB1" w:rsidRPr="002A2497" w:rsidRDefault="00FB2CB1" w:rsidP="002A2497">
            <w:pPr>
              <w:contextualSpacing/>
              <w:jc w:val="center"/>
              <w:rPr>
                <w:b/>
                <w:lang w:eastAsia="ru-RU"/>
              </w:rPr>
            </w:pPr>
            <w:r w:rsidRPr="002A2497">
              <w:rPr>
                <w:b/>
                <w:lang w:eastAsia="ru-RU"/>
              </w:rPr>
              <w:t xml:space="preserve">ФК 14 </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3"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3"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r>
      <w:tr w:rsidR="00FB2CB1" w:rsidRPr="002A2497" w:rsidTr="00FB2CB1">
        <w:trPr>
          <w:trHeight w:val="304"/>
        </w:trPr>
        <w:tc>
          <w:tcPr>
            <w:tcW w:w="1335" w:type="dxa"/>
            <w:gridSpan w:val="4"/>
            <w:tcBorders>
              <w:top w:val="single" w:sz="4" w:space="0" w:color="auto"/>
              <w:left w:val="single" w:sz="4" w:space="0" w:color="auto"/>
              <w:bottom w:val="single" w:sz="4" w:space="0" w:color="auto"/>
              <w:right w:val="single" w:sz="4" w:space="0" w:color="auto"/>
            </w:tcBorders>
          </w:tcPr>
          <w:p w:rsidR="00FB2CB1" w:rsidRPr="002A2497" w:rsidRDefault="00FB2CB1" w:rsidP="002A2497">
            <w:pPr>
              <w:contextualSpacing/>
              <w:jc w:val="center"/>
              <w:rPr>
                <w:b/>
                <w:lang w:eastAsia="ru-RU"/>
              </w:rPr>
            </w:pPr>
            <w:r w:rsidRPr="002A2497">
              <w:rPr>
                <w:b/>
                <w:lang w:eastAsia="ru-RU"/>
              </w:rPr>
              <w:t>ФК 15</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3"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r>
              <w:rPr>
                <w:b/>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contextualSpacing/>
              <w:jc w:val="center"/>
              <w:rPr>
                <w:b/>
                <w:lang w:eastAsia="ru-RU"/>
              </w:rPr>
            </w:pPr>
          </w:p>
        </w:tc>
        <w:tc>
          <w:tcPr>
            <w:tcW w:w="883"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FB2CB1">
            <w:pPr>
              <w:contextualSpacing/>
              <w:jc w:val="center"/>
              <w:rPr>
                <w:b/>
                <w:lang w:eastAsia="ru-RU"/>
              </w:rPr>
            </w:pPr>
            <w:r>
              <w:rPr>
                <w:b/>
                <w:lang w:eastAsia="ru-RU"/>
              </w:rPr>
              <w:t>+</w:t>
            </w:r>
          </w:p>
        </w:tc>
      </w:tr>
    </w:tbl>
    <w:p w:rsidR="002A2497" w:rsidRPr="002A2497" w:rsidRDefault="002A2497" w:rsidP="002A2497">
      <w:pPr>
        <w:jc w:val="center"/>
        <w:rPr>
          <w:rFonts w:ascii="Times New Roman" w:hAnsi="Times New Roman" w:cs="Times New Roman"/>
          <w:b/>
          <w:sz w:val="28"/>
          <w:szCs w:val="28"/>
        </w:rPr>
      </w:pPr>
      <w:r w:rsidRPr="002A2497">
        <w:rPr>
          <w:rFonts w:ascii="Times New Roman" w:hAnsi="Times New Roman" w:cs="Times New Roman"/>
          <w:b/>
          <w:sz w:val="28"/>
          <w:szCs w:val="28"/>
        </w:rPr>
        <w:lastRenderedPageBreak/>
        <w:t>5. Матриця забезпеченості програмних результатів навчання (ПРН) відповідними компонентами</w:t>
      </w:r>
      <w:r w:rsidRPr="002A2497">
        <w:rPr>
          <w:rFonts w:ascii="Times New Roman" w:hAnsi="Times New Roman" w:cs="Times New Roman"/>
          <w:b/>
          <w:sz w:val="28"/>
          <w:szCs w:val="28"/>
        </w:rPr>
        <w:br/>
      </w:r>
      <w:proofErr w:type="spellStart"/>
      <w:r w:rsidRPr="002A2497">
        <w:rPr>
          <w:rFonts w:ascii="Times New Roman" w:hAnsi="Times New Roman" w:cs="Times New Roman"/>
          <w:b/>
          <w:sz w:val="28"/>
          <w:szCs w:val="28"/>
        </w:rPr>
        <w:t>освітньо</w:t>
      </w:r>
      <w:r w:rsidR="00D83706">
        <w:rPr>
          <w:rFonts w:ascii="Times New Roman" w:hAnsi="Times New Roman" w:cs="Times New Roman"/>
          <w:b/>
          <w:sz w:val="28"/>
          <w:szCs w:val="28"/>
        </w:rPr>
        <w:t>-наукової</w:t>
      </w:r>
      <w:proofErr w:type="spellEnd"/>
      <w:r w:rsidRPr="002A2497">
        <w:rPr>
          <w:rFonts w:ascii="Times New Roman" w:hAnsi="Times New Roman" w:cs="Times New Roman"/>
          <w:b/>
          <w:sz w:val="28"/>
          <w:szCs w:val="28"/>
        </w:rPr>
        <w:t xml:space="preserve"> програми</w:t>
      </w:r>
    </w:p>
    <w:tbl>
      <w:tblPr>
        <w:tblStyle w:val="af4"/>
        <w:tblW w:w="0" w:type="auto"/>
        <w:tblLayout w:type="fixed"/>
        <w:tblLook w:val="04A0" w:firstRow="1" w:lastRow="0" w:firstColumn="1" w:lastColumn="0" w:noHBand="0" w:noVBand="1"/>
      </w:tblPr>
      <w:tblGrid>
        <w:gridCol w:w="236"/>
        <w:gridCol w:w="236"/>
        <w:gridCol w:w="236"/>
        <w:gridCol w:w="676"/>
        <w:gridCol w:w="878"/>
        <w:gridCol w:w="879"/>
        <w:gridCol w:w="879"/>
        <w:gridCol w:w="879"/>
        <w:gridCol w:w="879"/>
        <w:gridCol w:w="879"/>
        <w:gridCol w:w="879"/>
        <w:gridCol w:w="878"/>
        <w:gridCol w:w="879"/>
        <w:gridCol w:w="879"/>
        <w:gridCol w:w="879"/>
        <w:gridCol w:w="879"/>
        <w:gridCol w:w="879"/>
        <w:gridCol w:w="879"/>
        <w:gridCol w:w="879"/>
      </w:tblGrid>
      <w:tr w:rsidR="00FB2CB1" w:rsidRPr="002A2497" w:rsidTr="00FB2CB1">
        <w:trPr>
          <w:cantSplit/>
          <w:trHeight w:val="1134"/>
        </w:trPr>
        <w:tc>
          <w:tcPr>
            <w:tcW w:w="236" w:type="dxa"/>
            <w:tcBorders>
              <w:top w:val="single" w:sz="4" w:space="0" w:color="000000" w:themeColor="text1"/>
              <w:left w:val="single" w:sz="4" w:space="0" w:color="000000" w:themeColor="text1"/>
              <w:bottom w:val="single" w:sz="4" w:space="0" w:color="000000" w:themeColor="text1"/>
              <w:right w:val="nil"/>
            </w:tcBorders>
          </w:tcPr>
          <w:p w:rsidR="00FB2CB1" w:rsidRPr="002A2497" w:rsidRDefault="00FB2CB1" w:rsidP="002A2497">
            <w:pPr>
              <w:jc w:val="center"/>
              <w:rPr>
                <w:b/>
                <w:sz w:val="24"/>
                <w:szCs w:val="24"/>
                <w:lang w:eastAsia="ru-RU"/>
              </w:rPr>
            </w:pPr>
          </w:p>
        </w:tc>
        <w:tc>
          <w:tcPr>
            <w:tcW w:w="236" w:type="dxa"/>
            <w:tcBorders>
              <w:top w:val="single" w:sz="4" w:space="0" w:color="000000" w:themeColor="text1"/>
              <w:left w:val="nil"/>
              <w:bottom w:val="single" w:sz="4" w:space="0" w:color="000000" w:themeColor="text1"/>
              <w:right w:val="nil"/>
            </w:tcBorders>
          </w:tcPr>
          <w:p w:rsidR="00FB2CB1" w:rsidRPr="002A2497" w:rsidRDefault="00FB2CB1" w:rsidP="002A2497">
            <w:pPr>
              <w:jc w:val="center"/>
              <w:rPr>
                <w:b/>
                <w:sz w:val="24"/>
                <w:szCs w:val="24"/>
                <w:lang w:eastAsia="ru-RU"/>
              </w:rPr>
            </w:pPr>
          </w:p>
        </w:tc>
        <w:tc>
          <w:tcPr>
            <w:tcW w:w="236" w:type="dxa"/>
            <w:tcBorders>
              <w:top w:val="single" w:sz="4" w:space="0" w:color="000000" w:themeColor="text1"/>
              <w:left w:val="nil"/>
              <w:bottom w:val="single" w:sz="4" w:space="0" w:color="000000" w:themeColor="text1"/>
              <w:right w:val="nil"/>
            </w:tcBorders>
            <w:vAlign w:val="center"/>
          </w:tcPr>
          <w:p w:rsidR="00FB2CB1" w:rsidRPr="002A2497" w:rsidRDefault="00FB2CB1" w:rsidP="002A2497">
            <w:pPr>
              <w:jc w:val="center"/>
              <w:rPr>
                <w:b/>
                <w:sz w:val="24"/>
                <w:szCs w:val="24"/>
                <w:lang w:eastAsia="ru-RU"/>
              </w:rPr>
            </w:pPr>
          </w:p>
        </w:tc>
        <w:tc>
          <w:tcPr>
            <w:tcW w:w="676" w:type="dxa"/>
            <w:tcBorders>
              <w:top w:val="single" w:sz="4" w:space="0" w:color="000000" w:themeColor="text1"/>
              <w:left w:val="nil"/>
              <w:bottom w:val="single" w:sz="4" w:space="0" w:color="000000" w:themeColor="text1"/>
              <w:right w:val="single" w:sz="4" w:space="0" w:color="000000" w:themeColor="text1"/>
            </w:tcBorders>
            <w:textDirection w:val="btLr"/>
          </w:tcPr>
          <w:p w:rsidR="00FB2CB1" w:rsidRPr="002A2497" w:rsidRDefault="00FB2CB1" w:rsidP="002A2497">
            <w:pPr>
              <w:ind w:left="113" w:right="113"/>
              <w:jc w:val="center"/>
              <w:rPr>
                <w:b/>
                <w:sz w:val="24"/>
                <w:szCs w:val="24"/>
                <w:lang w:eastAsia="ru-RU"/>
              </w:rPr>
            </w:pPr>
          </w:p>
        </w:tc>
        <w:tc>
          <w:tcPr>
            <w:tcW w:w="878" w:type="dxa"/>
            <w:tcBorders>
              <w:top w:val="single" w:sz="4" w:space="0" w:color="auto"/>
              <w:left w:val="single" w:sz="4" w:space="0" w:color="000000" w:themeColor="text1"/>
              <w:bottom w:val="single" w:sz="4" w:space="0" w:color="auto"/>
              <w:right w:val="single" w:sz="4" w:space="0" w:color="auto"/>
            </w:tcBorders>
            <w:textDirection w:val="btLr"/>
            <w:vAlign w:val="center"/>
            <w:hideMark/>
          </w:tcPr>
          <w:p w:rsidR="00FB2CB1" w:rsidRPr="002A2497" w:rsidRDefault="00FB2CB1" w:rsidP="002A2497">
            <w:pPr>
              <w:ind w:left="113" w:right="113"/>
              <w:jc w:val="center"/>
              <w:rPr>
                <w:b/>
                <w:sz w:val="24"/>
                <w:szCs w:val="24"/>
                <w:lang w:eastAsia="ru-RU"/>
              </w:rPr>
            </w:pPr>
            <w:r w:rsidRPr="002A2497">
              <w:rPr>
                <w:b/>
                <w:sz w:val="24"/>
                <w:szCs w:val="24"/>
                <w:lang w:eastAsia="ru-RU"/>
              </w:rPr>
              <w:t>ОК 1</w:t>
            </w:r>
          </w:p>
        </w:tc>
        <w:tc>
          <w:tcPr>
            <w:tcW w:w="879" w:type="dxa"/>
            <w:tcBorders>
              <w:top w:val="single" w:sz="4" w:space="0" w:color="auto"/>
              <w:left w:val="single" w:sz="4" w:space="0" w:color="auto"/>
              <w:bottom w:val="single" w:sz="4" w:space="0" w:color="auto"/>
              <w:right w:val="single" w:sz="4" w:space="0" w:color="auto"/>
            </w:tcBorders>
            <w:textDirection w:val="btLr"/>
            <w:vAlign w:val="center"/>
            <w:hideMark/>
          </w:tcPr>
          <w:p w:rsidR="00FB2CB1" w:rsidRPr="002A2497" w:rsidRDefault="00FB2CB1" w:rsidP="002A2497">
            <w:pPr>
              <w:ind w:left="113" w:right="113"/>
              <w:jc w:val="center"/>
              <w:rPr>
                <w:b/>
                <w:sz w:val="24"/>
                <w:szCs w:val="24"/>
                <w:lang w:eastAsia="ru-RU"/>
              </w:rPr>
            </w:pPr>
            <w:r w:rsidRPr="002A2497">
              <w:rPr>
                <w:b/>
                <w:sz w:val="24"/>
                <w:szCs w:val="24"/>
                <w:lang w:eastAsia="ru-RU"/>
              </w:rPr>
              <w:t>ОК 2</w:t>
            </w:r>
          </w:p>
        </w:tc>
        <w:tc>
          <w:tcPr>
            <w:tcW w:w="879" w:type="dxa"/>
            <w:tcBorders>
              <w:top w:val="single" w:sz="4" w:space="0" w:color="auto"/>
              <w:left w:val="single" w:sz="4" w:space="0" w:color="auto"/>
              <w:bottom w:val="single" w:sz="4" w:space="0" w:color="auto"/>
              <w:right w:val="single" w:sz="4" w:space="0" w:color="auto"/>
            </w:tcBorders>
            <w:textDirection w:val="btLr"/>
            <w:vAlign w:val="center"/>
            <w:hideMark/>
          </w:tcPr>
          <w:p w:rsidR="00FB2CB1" w:rsidRPr="002A2497" w:rsidRDefault="00FB2CB1" w:rsidP="002A2497">
            <w:pPr>
              <w:ind w:left="113" w:right="113"/>
              <w:jc w:val="center"/>
              <w:rPr>
                <w:b/>
                <w:sz w:val="24"/>
                <w:szCs w:val="24"/>
                <w:lang w:eastAsia="ru-RU"/>
              </w:rPr>
            </w:pPr>
            <w:r w:rsidRPr="002A2497">
              <w:rPr>
                <w:b/>
                <w:sz w:val="24"/>
                <w:szCs w:val="24"/>
                <w:lang w:eastAsia="ru-RU"/>
              </w:rPr>
              <w:t>ОК 3</w:t>
            </w:r>
          </w:p>
        </w:tc>
        <w:tc>
          <w:tcPr>
            <w:tcW w:w="879" w:type="dxa"/>
            <w:tcBorders>
              <w:top w:val="single" w:sz="4" w:space="0" w:color="auto"/>
              <w:left w:val="single" w:sz="4" w:space="0" w:color="auto"/>
              <w:bottom w:val="single" w:sz="4" w:space="0" w:color="auto"/>
              <w:right w:val="single" w:sz="4" w:space="0" w:color="auto"/>
            </w:tcBorders>
            <w:textDirection w:val="btLr"/>
            <w:vAlign w:val="center"/>
            <w:hideMark/>
          </w:tcPr>
          <w:p w:rsidR="00FB2CB1" w:rsidRPr="002A2497" w:rsidRDefault="00FB2CB1" w:rsidP="002A2497">
            <w:pPr>
              <w:ind w:left="113" w:right="113"/>
              <w:jc w:val="center"/>
              <w:rPr>
                <w:b/>
                <w:sz w:val="24"/>
                <w:szCs w:val="24"/>
                <w:lang w:eastAsia="ru-RU"/>
              </w:rPr>
            </w:pPr>
            <w:r w:rsidRPr="002A2497">
              <w:rPr>
                <w:b/>
                <w:sz w:val="24"/>
                <w:szCs w:val="24"/>
                <w:lang w:eastAsia="ru-RU"/>
              </w:rPr>
              <w:t>ОК 4</w:t>
            </w:r>
          </w:p>
        </w:tc>
        <w:tc>
          <w:tcPr>
            <w:tcW w:w="879" w:type="dxa"/>
            <w:tcBorders>
              <w:top w:val="single" w:sz="4" w:space="0" w:color="auto"/>
              <w:left w:val="single" w:sz="4" w:space="0" w:color="auto"/>
              <w:bottom w:val="single" w:sz="4" w:space="0" w:color="auto"/>
              <w:right w:val="single" w:sz="4" w:space="0" w:color="auto"/>
            </w:tcBorders>
            <w:textDirection w:val="btLr"/>
            <w:vAlign w:val="center"/>
            <w:hideMark/>
          </w:tcPr>
          <w:p w:rsidR="00FB2CB1" w:rsidRPr="002A2497" w:rsidRDefault="00FB2CB1" w:rsidP="002A2497">
            <w:pPr>
              <w:ind w:left="113" w:right="113"/>
              <w:jc w:val="center"/>
              <w:rPr>
                <w:b/>
                <w:sz w:val="24"/>
                <w:szCs w:val="24"/>
                <w:lang w:eastAsia="ru-RU"/>
              </w:rPr>
            </w:pPr>
            <w:r w:rsidRPr="002A2497">
              <w:rPr>
                <w:b/>
                <w:sz w:val="24"/>
                <w:szCs w:val="24"/>
                <w:lang w:eastAsia="ru-RU"/>
              </w:rPr>
              <w:t>ОК 5</w:t>
            </w:r>
          </w:p>
        </w:tc>
        <w:tc>
          <w:tcPr>
            <w:tcW w:w="879" w:type="dxa"/>
            <w:tcBorders>
              <w:top w:val="single" w:sz="4" w:space="0" w:color="auto"/>
              <w:left w:val="single" w:sz="4" w:space="0" w:color="auto"/>
              <w:bottom w:val="single" w:sz="4" w:space="0" w:color="auto"/>
              <w:right w:val="single" w:sz="4" w:space="0" w:color="auto"/>
            </w:tcBorders>
            <w:textDirection w:val="btLr"/>
            <w:vAlign w:val="center"/>
            <w:hideMark/>
          </w:tcPr>
          <w:p w:rsidR="00FB2CB1" w:rsidRPr="002A2497" w:rsidRDefault="00FB2CB1" w:rsidP="002A2497">
            <w:pPr>
              <w:ind w:left="113" w:right="113"/>
              <w:jc w:val="center"/>
              <w:rPr>
                <w:b/>
                <w:sz w:val="24"/>
                <w:szCs w:val="24"/>
                <w:lang w:eastAsia="ru-RU"/>
              </w:rPr>
            </w:pPr>
            <w:r w:rsidRPr="002A2497">
              <w:rPr>
                <w:b/>
                <w:sz w:val="24"/>
                <w:szCs w:val="24"/>
                <w:lang w:eastAsia="ru-RU"/>
              </w:rPr>
              <w:t>ОК 6</w:t>
            </w:r>
          </w:p>
        </w:tc>
        <w:tc>
          <w:tcPr>
            <w:tcW w:w="879" w:type="dxa"/>
            <w:tcBorders>
              <w:top w:val="single" w:sz="4" w:space="0" w:color="auto"/>
              <w:left w:val="single" w:sz="4" w:space="0" w:color="auto"/>
              <w:bottom w:val="single" w:sz="4" w:space="0" w:color="auto"/>
              <w:right w:val="single" w:sz="4" w:space="0" w:color="auto"/>
            </w:tcBorders>
            <w:textDirection w:val="btLr"/>
            <w:vAlign w:val="center"/>
            <w:hideMark/>
          </w:tcPr>
          <w:p w:rsidR="00FB2CB1" w:rsidRPr="002A2497" w:rsidRDefault="00FB2CB1" w:rsidP="002A2497">
            <w:pPr>
              <w:ind w:left="113" w:right="113"/>
              <w:jc w:val="center"/>
              <w:rPr>
                <w:b/>
                <w:sz w:val="24"/>
                <w:szCs w:val="24"/>
                <w:lang w:eastAsia="ru-RU"/>
              </w:rPr>
            </w:pPr>
            <w:r w:rsidRPr="002A2497">
              <w:rPr>
                <w:b/>
                <w:sz w:val="24"/>
                <w:szCs w:val="24"/>
                <w:lang w:eastAsia="ru-RU"/>
              </w:rPr>
              <w:t>ОК 7</w:t>
            </w:r>
          </w:p>
        </w:tc>
        <w:tc>
          <w:tcPr>
            <w:tcW w:w="878" w:type="dxa"/>
            <w:tcBorders>
              <w:top w:val="single" w:sz="4" w:space="0" w:color="auto"/>
              <w:left w:val="single" w:sz="4" w:space="0" w:color="auto"/>
              <w:bottom w:val="single" w:sz="4" w:space="0" w:color="auto"/>
              <w:right w:val="single" w:sz="4" w:space="0" w:color="auto"/>
            </w:tcBorders>
            <w:textDirection w:val="btLr"/>
            <w:vAlign w:val="center"/>
            <w:hideMark/>
          </w:tcPr>
          <w:p w:rsidR="00FB2CB1" w:rsidRPr="002A2497" w:rsidRDefault="00FB2CB1" w:rsidP="002A2497">
            <w:pPr>
              <w:ind w:left="113" w:right="113"/>
              <w:jc w:val="center"/>
              <w:rPr>
                <w:b/>
                <w:sz w:val="24"/>
                <w:szCs w:val="24"/>
                <w:lang w:eastAsia="ru-RU"/>
              </w:rPr>
            </w:pPr>
            <w:r w:rsidRPr="002A2497">
              <w:rPr>
                <w:b/>
                <w:sz w:val="24"/>
                <w:szCs w:val="24"/>
                <w:lang w:eastAsia="ru-RU"/>
              </w:rPr>
              <w:t>ОК 8</w:t>
            </w:r>
          </w:p>
        </w:tc>
        <w:tc>
          <w:tcPr>
            <w:tcW w:w="879" w:type="dxa"/>
            <w:tcBorders>
              <w:top w:val="single" w:sz="4" w:space="0" w:color="auto"/>
              <w:left w:val="single" w:sz="4" w:space="0" w:color="auto"/>
              <w:bottom w:val="single" w:sz="4" w:space="0" w:color="auto"/>
              <w:right w:val="single" w:sz="4" w:space="0" w:color="auto"/>
            </w:tcBorders>
            <w:textDirection w:val="btLr"/>
            <w:vAlign w:val="center"/>
            <w:hideMark/>
          </w:tcPr>
          <w:p w:rsidR="00FB2CB1" w:rsidRPr="002A2497" w:rsidRDefault="00FB2CB1" w:rsidP="002A2497">
            <w:pPr>
              <w:ind w:left="113" w:right="113"/>
              <w:jc w:val="center"/>
              <w:rPr>
                <w:b/>
                <w:sz w:val="24"/>
                <w:szCs w:val="24"/>
                <w:lang w:eastAsia="ru-RU"/>
              </w:rPr>
            </w:pPr>
            <w:r w:rsidRPr="002A2497">
              <w:rPr>
                <w:b/>
                <w:sz w:val="24"/>
                <w:szCs w:val="24"/>
                <w:lang w:eastAsia="ru-RU"/>
              </w:rPr>
              <w:t>ОК 9</w:t>
            </w:r>
          </w:p>
        </w:tc>
        <w:tc>
          <w:tcPr>
            <w:tcW w:w="879" w:type="dxa"/>
            <w:tcBorders>
              <w:top w:val="single" w:sz="4" w:space="0" w:color="auto"/>
              <w:left w:val="single" w:sz="4" w:space="0" w:color="auto"/>
              <w:bottom w:val="single" w:sz="4" w:space="0" w:color="auto"/>
              <w:right w:val="single" w:sz="4" w:space="0" w:color="auto"/>
            </w:tcBorders>
            <w:textDirection w:val="btLr"/>
            <w:vAlign w:val="center"/>
          </w:tcPr>
          <w:p w:rsidR="00FB2CB1" w:rsidRPr="002A2497" w:rsidRDefault="00FB2CB1" w:rsidP="00A7517B">
            <w:pPr>
              <w:ind w:left="113" w:right="113"/>
              <w:contextualSpacing/>
              <w:jc w:val="center"/>
              <w:rPr>
                <w:b/>
                <w:lang w:eastAsia="ru-RU"/>
              </w:rPr>
            </w:pPr>
            <w:r>
              <w:rPr>
                <w:b/>
                <w:lang w:eastAsia="ru-RU"/>
              </w:rPr>
              <w:t>ОК 10</w:t>
            </w:r>
          </w:p>
        </w:tc>
        <w:tc>
          <w:tcPr>
            <w:tcW w:w="879" w:type="dxa"/>
            <w:tcBorders>
              <w:top w:val="single" w:sz="4" w:space="0" w:color="auto"/>
              <w:left w:val="single" w:sz="4" w:space="0" w:color="auto"/>
              <w:bottom w:val="single" w:sz="4" w:space="0" w:color="auto"/>
              <w:right w:val="single" w:sz="4" w:space="0" w:color="auto"/>
            </w:tcBorders>
            <w:textDirection w:val="btLr"/>
            <w:vAlign w:val="center"/>
          </w:tcPr>
          <w:p w:rsidR="00FB2CB1" w:rsidRPr="002A2497" w:rsidRDefault="00FB2CB1" w:rsidP="00A7517B">
            <w:pPr>
              <w:ind w:left="113" w:right="113"/>
              <w:contextualSpacing/>
              <w:jc w:val="center"/>
              <w:rPr>
                <w:b/>
                <w:lang w:eastAsia="ru-RU"/>
              </w:rPr>
            </w:pPr>
            <w:r w:rsidRPr="002A2497">
              <w:rPr>
                <w:b/>
                <w:lang w:eastAsia="ru-RU"/>
              </w:rPr>
              <w:t>ВБ 1.1</w:t>
            </w:r>
          </w:p>
        </w:tc>
        <w:tc>
          <w:tcPr>
            <w:tcW w:w="879" w:type="dxa"/>
            <w:tcBorders>
              <w:top w:val="single" w:sz="4" w:space="0" w:color="auto"/>
              <w:left w:val="single" w:sz="4" w:space="0" w:color="auto"/>
              <w:bottom w:val="single" w:sz="4" w:space="0" w:color="auto"/>
              <w:right w:val="single" w:sz="4" w:space="0" w:color="auto"/>
            </w:tcBorders>
            <w:textDirection w:val="btLr"/>
            <w:vAlign w:val="center"/>
          </w:tcPr>
          <w:p w:rsidR="00FB2CB1" w:rsidRPr="002A2497" w:rsidRDefault="00FB2CB1" w:rsidP="00FB2CB1">
            <w:pPr>
              <w:ind w:left="113" w:right="113"/>
              <w:contextualSpacing/>
              <w:jc w:val="center"/>
              <w:rPr>
                <w:b/>
                <w:lang w:eastAsia="ru-RU"/>
              </w:rPr>
            </w:pPr>
            <w:r w:rsidRPr="002A2497">
              <w:rPr>
                <w:b/>
                <w:lang w:eastAsia="ru-RU"/>
              </w:rPr>
              <w:t>ВБ 1.2</w:t>
            </w:r>
          </w:p>
        </w:tc>
        <w:tc>
          <w:tcPr>
            <w:tcW w:w="879" w:type="dxa"/>
            <w:tcBorders>
              <w:top w:val="single" w:sz="4" w:space="0" w:color="auto"/>
              <w:left w:val="single" w:sz="4" w:space="0" w:color="auto"/>
              <w:bottom w:val="single" w:sz="4" w:space="0" w:color="auto"/>
              <w:right w:val="single" w:sz="4" w:space="0" w:color="auto"/>
            </w:tcBorders>
            <w:textDirection w:val="btLr"/>
            <w:vAlign w:val="center"/>
          </w:tcPr>
          <w:p w:rsidR="00FB2CB1" w:rsidRPr="002A2497" w:rsidRDefault="00FB2CB1" w:rsidP="00A7517B">
            <w:pPr>
              <w:ind w:left="113" w:right="113"/>
              <w:contextualSpacing/>
              <w:jc w:val="center"/>
              <w:rPr>
                <w:b/>
                <w:lang w:eastAsia="ru-RU"/>
              </w:rPr>
            </w:pPr>
            <w:r w:rsidRPr="002A2497">
              <w:rPr>
                <w:b/>
                <w:lang w:eastAsia="ru-RU"/>
              </w:rPr>
              <w:t>ВБ 2.1</w:t>
            </w:r>
          </w:p>
        </w:tc>
        <w:tc>
          <w:tcPr>
            <w:tcW w:w="879" w:type="dxa"/>
            <w:tcBorders>
              <w:top w:val="single" w:sz="4" w:space="0" w:color="auto"/>
              <w:left w:val="single" w:sz="4" w:space="0" w:color="auto"/>
              <w:bottom w:val="single" w:sz="4" w:space="0" w:color="auto"/>
              <w:right w:val="single" w:sz="4" w:space="0" w:color="auto"/>
            </w:tcBorders>
            <w:textDirection w:val="btLr"/>
            <w:vAlign w:val="center"/>
          </w:tcPr>
          <w:p w:rsidR="00FB2CB1" w:rsidRPr="002A2497" w:rsidRDefault="00FB2CB1" w:rsidP="00A7517B">
            <w:pPr>
              <w:ind w:left="113" w:right="113"/>
              <w:contextualSpacing/>
              <w:jc w:val="center"/>
              <w:rPr>
                <w:b/>
                <w:lang w:eastAsia="ru-RU"/>
              </w:rPr>
            </w:pPr>
            <w:r w:rsidRPr="002A2497">
              <w:rPr>
                <w:b/>
                <w:lang w:eastAsia="ru-RU"/>
              </w:rPr>
              <w:t>ВБ 2.2</w:t>
            </w:r>
          </w:p>
        </w:tc>
        <w:tc>
          <w:tcPr>
            <w:tcW w:w="879" w:type="dxa"/>
            <w:tcBorders>
              <w:top w:val="single" w:sz="4" w:space="0" w:color="auto"/>
              <w:left w:val="single" w:sz="4" w:space="0" w:color="auto"/>
              <w:bottom w:val="single" w:sz="4" w:space="0" w:color="auto"/>
              <w:right w:val="single" w:sz="4" w:space="0" w:color="auto"/>
            </w:tcBorders>
            <w:textDirection w:val="btLr"/>
            <w:vAlign w:val="center"/>
          </w:tcPr>
          <w:p w:rsidR="00FB2CB1" w:rsidRPr="002A2497" w:rsidRDefault="00FB2CB1" w:rsidP="00A7517B">
            <w:pPr>
              <w:ind w:left="113" w:right="113"/>
              <w:contextualSpacing/>
              <w:jc w:val="center"/>
              <w:rPr>
                <w:b/>
                <w:lang w:eastAsia="ru-RU"/>
              </w:rPr>
            </w:pPr>
            <w:r w:rsidRPr="002A2497">
              <w:rPr>
                <w:b/>
                <w:lang w:eastAsia="ru-RU"/>
              </w:rPr>
              <w:t xml:space="preserve">ВБ </w:t>
            </w:r>
            <w:r>
              <w:rPr>
                <w:b/>
                <w:lang w:eastAsia="ru-RU"/>
              </w:rPr>
              <w:t>2.3</w:t>
            </w:r>
          </w:p>
        </w:tc>
      </w:tr>
      <w:tr w:rsidR="00FB2CB1" w:rsidRPr="002A2497" w:rsidTr="00FB2CB1">
        <w:trPr>
          <w:cantSplit/>
          <w:trHeight w:val="260"/>
        </w:trPr>
        <w:tc>
          <w:tcPr>
            <w:tcW w:w="1384" w:type="dxa"/>
            <w:gridSpan w:val="4"/>
            <w:tcBorders>
              <w:top w:val="single" w:sz="4" w:space="0" w:color="000000" w:themeColor="text1"/>
              <w:left w:val="single" w:sz="4" w:space="0" w:color="auto"/>
              <w:bottom w:val="single" w:sz="4" w:space="0" w:color="auto"/>
              <w:right w:val="single" w:sz="4" w:space="0" w:color="auto"/>
            </w:tcBorders>
            <w:hideMark/>
          </w:tcPr>
          <w:p w:rsidR="00FB2CB1" w:rsidRPr="002A2497" w:rsidRDefault="00FB2CB1" w:rsidP="002A2497">
            <w:pPr>
              <w:jc w:val="center"/>
              <w:rPr>
                <w:b/>
                <w:sz w:val="24"/>
                <w:szCs w:val="24"/>
                <w:lang w:eastAsia="ru-RU"/>
              </w:rPr>
            </w:pPr>
            <w:r w:rsidRPr="002A2497">
              <w:rPr>
                <w:b/>
                <w:sz w:val="24"/>
                <w:szCs w:val="24"/>
                <w:lang w:eastAsia="ru-RU"/>
              </w:rPr>
              <w:t>ПРН 1</w:t>
            </w:r>
          </w:p>
        </w:tc>
        <w:tc>
          <w:tcPr>
            <w:tcW w:w="878"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sz w:val="24"/>
                <w:szCs w:val="24"/>
                <w:lang w:eastAsia="ru-RU"/>
              </w:rPr>
            </w:pPr>
            <w:r>
              <w:rPr>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sz w:val="24"/>
                <w:szCs w:val="24"/>
                <w:lang w:eastAsia="ru-RU"/>
              </w:rPr>
            </w:pPr>
            <w:r>
              <w:rPr>
                <w:sz w:val="24"/>
                <w:szCs w:val="24"/>
                <w:lang w:eastAsia="ru-RU"/>
              </w:rPr>
              <w:t>+</w:t>
            </w:r>
          </w:p>
        </w:tc>
        <w:tc>
          <w:tcPr>
            <w:tcW w:w="878"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sz w:val="24"/>
                <w:szCs w:val="24"/>
                <w:lang w:eastAsia="ru-RU"/>
              </w:rPr>
            </w:pPr>
            <w:r>
              <w:rPr>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sz w:val="24"/>
                <w:szCs w:val="24"/>
                <w:lang w:eastAsia="ru-RU"/>
              </w:rPr>
            </w:pPr>
            <w:r>
              <w:rPr>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sz w:val="24"/>
                <w:szCs w:val="24"/>
                <w:lang w:eastAsia="ru-RU"/>
              </w:rPr>
            </w:pPr>
            <w:r>
              <w:rPr>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sz w:val="24"/>
                <w:szCs w:val="24"/>
                <w:lang w:eastAsia="ru-RU"/>
              </w:rPr>
            </w:pPr>
            <w:r>
              <w:rPr>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sz w:val="24"/>
                <w:szCs w:val="24"/>
                <w:lang w:eastAsia="ru-RU"/>
              </w:rPr>
            </w:pPr>
            <w:r>
              <w:rPr>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sz w:val="24"/>
                <w:szCs w:val="24"/>
                <w:lang w:eastAsia="ru-RU"/>
              </w:rPr>
            </w:pPr>
            <w:r>
              <w:rPr>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sz w:val="24"/>
                <w:szCs w:val="24"/>
                <w:lang w:eastAsia="ru-RU"/>
              </w:rPr>
            </w:pPr>
            <w:r>
              <w:rPr>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sz w:val="24"/>
                <w:szCs w:val="24"/>
                <w:lang w:eastAsia="ru-RU"/>
              </w:rPr>
            </w:pPr>
            <w:r>
              <w:rPr>
                <w:sz w:val="24"/>
                <w:szCs w:val="24"/>
                <w:lang w:eastAsia="ru-RU"/>
              </w:rPr>
              <w:t>+</w:t>
            </w:r>
          </w:p>
        </w:tc>
      </w:tr>
      <w:tr w:rsidR="00FB2CB1" w:rsidRPr="002A2497" w:rsidTr="00FB2CB1">
        <w:trPr>
          <w:cantSplit/>
          <w:trHeight w:val="250"/>
        </w:trPr>
        <w:tc>
          <w:tcPr>
            <w:tcW w:w="1384" w:type="dxa"/>
            <w:gridSpan w:val="4"/>
            <w:tcBorders>
              <w:top w:val="single" w:sz="4" w:space="0" w:color="auto"/>
              <w:left w:val="single" w:sz="4" w:space="0" w:color="auto"/>
              <w:bottom w:val="single" w:sz="4" w:space="0" w:color="auto"/>
              <w:right w:val="single" w:sz="4" w:space="0" w:color="auto"/>
            </w:tcBorders>
            <w:hideMark/>
          </w:tcPr>
          <w:p w:rsidR="00FB2CB1" w:rsidRPr="002A2497" w:rsidRDefault="00FB2CB1" w:rsidP="002A2497">
            <w:pPr>
              <w:jc w:val="center"/>
              <w:rPr>
                <w:b/>
                <w:sz w:val="24"/>
                <w:szCs w:val="24"/>
                <w:lang w:eastAsia="ru-RU"/>
              </w:rPr>
            </w:pPr>
            <w:r w:rsidRPr="002A2497">
              <w:rPr>
                <w:b/>
                <w:sz w:val="24"/>
                <w:szCs w:val="24"/>
                <w:lang w:eastAsia="ru-RU"/>
              </w:rPr>
              <w:t>ПРН 2</w:t>
            </w:r>
          </w:p>
        </w:tc>
        <w:tc>
          <w:tcPr>
            <w:tcW w:w="878"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8"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r>
      <w:tr w:rsidR="00FB2CB1" w:rsidRPr="002A2497" w:rsidTr="00FB2CB1">
        <w:trPr>
          <w:cantSplit/>
          <w:trHeight w:val="254"/>
        </w:trPr>
        <w:tc>
          <w:tcPr>
            <w:tcW w:w="1384" w:type="dxa"/>
            <w:gridSpan w:val="4"/>
            <w:tcBorders>
              <w:top w:val="single" w:sz="4" w:space="0" w:color="auto"/>
              <w:left w:val="single" w:sz="4" w:space="0" w:color="auto"/>
              <w:bottom w:val="single" w:sz="4" w:space="0" w:color="auto"/>
              <w:right w:val="single" w:sz="4" w:space="0" w:color="auto"/>
            </w:tcBorders>
            <w:hideMark/>
          </w:tcPr>
          <w:p w:rsidR="00FB2CB1" w:rsidRPr="002A2497" w:rsidRDefault="00FB2CB1" w:rsidP="002A2497">
            <w:pPr>
              <w:jc w:val="center"/>
              <w:rPr>
                <w:b/>
                <w:sz w:val="24"/>
                <w:szCs w:val="24"/>
                <w:lang w:eastAsia="ru-RU"/>
              </w:rPr>
            </w:pPr>
            <w:r w:rsidRPr="002A2497">
              <w:rPr>
                <w:b/>
                <w:sz w:val="24"/>
                <w:szCs w:val="24"/>
                <w:lang w:eastAsia="ru-RU"/>
              </w:rPr>
              <w:t>ПРН 3</w:t>
            </w:r>
          </w:p>
        </w:tc>
        <w:tc>
          <w:tcPr>
            <w:tcW w:w="878"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sz w:val="24"/>
                <w:szCs w:val="24"/>
                <w:lang w:eastAsia="ru-RU"/>
              </w:rPr>
            </w:pPr>
            <w:r>
              <w:rPr>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sz w:val="24"/>
                <w:szCs w:val="24"/>
                <w:lang w:eastAsia="ru-RU"/>
              </w:rPr>
            </w:pPr>
            <w:r>
              <w:rPr>
                <w:sz w:val="24"/>
                <w:szCs w:val="24"/>
                <w:lang w:eastAsia="ru-RU"/>
              </w:rPr>
              <w:t>+</w:t>
            </w:r>
          </w:p>
        </w:tc>
        <w:tc>
          <w:tcPr>
            <w:tcW w:w="878"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sz w:val="24"/>
                <w:szCs w:val="24"/>
                <w:lang w:eastAsia="ru-RU"/>
              </w:rPr>
            </w:pPr>
            <w:r>
              <w:rPr>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sz w:val="24"/>
                <w:szCs w:val="24"/>
                <w:lang w:eastAsia="ru-RU"/>
              </w:rPr>
            </w:pPr>
            <w:r>
              <w:rPr>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FB2CB1">
            <w:pPr>
              <w:rPr>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sz w:val="24"/>
                <w:szCs w:val="24"/>
                <w:lang w:eastAsia="ru-RU"/>
              </w:rPr>
            </w:pPr>
            <w:r>
              <w:rPr>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sz w:val="24"/>
                <w:szCs w:val="24"/>
                <w:lang w:eastAsia="ru-RU"/>
              </w:rPr>
            </w:pPr>
            <w:r>
              <w:rPr>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sz w:val="24"/>
                <w:szCs w:val="24"/>
                <w:lang w:eastAsia="ru-RU"/>
              </w:rPr>
            </w:pPr>
          </w:p>
        </w:tc>
      </w:tr>
      <w:tr w:rsidR="00FB2CB1" w:rsidRPr="002A2497" w:rsidTr="00FB2CB1">
        <w:trPr>
          <w:cantSplit/>
          <w:trHeight w:val="257"/>
        </w:trPr>
        <w:tc>
          <w:tcPr>
            <w:tcW w:w="1384" w:type="dxa"/>
            <w:gridSpan w:val="4"/>
            <w:tcBorders>
              <w:top w:val="single" w:sz="4" w:space="0" w:color="auto"/>
              <w:left w:val="single" w:sz="4" w:space="0" w:color="auto"/>
              <w:bottom w:val="single" w:sz="4" w:space="0" w:color="auto"/>
              <w:right w:val="single" w:sz="4" w:space="0" w:color="auto"/>
            </w:tcBorders>
            <w:hideMark/>
          </w:tcPr>
          <w:p w:rsidR="00FB2CB1" w:rsidRPr="002A2497" w:rsidRDefault="00FB2CB1" w:rsidP="002A2497">
            <w:pPr>
              <w:jc w:val="center"/>
              <w:rPr>
                <w:b/>
                <w:sz w:val="24"/>
                <w:szCs w:val="24"/>
                <w:lang w:eastAsia="ru-RU"/>
              </w:rPr>
            </w:pPr>
            <w:r w:rsidRPr="002A2497">
              <w:rPr>
                <w:b/>
                <w:sz w:val="24"/>
                <w:szCs w:val="24"/>
                <w:lang w:eastAsia="ru-RU"/>
              </w:rPr>
              <w:t>ПРН 4</w:t>
            </w:r>
          </w:p>
        </w:tc>
        <w:tc>
          <w:tcPr>
            <w:tcW w:w="878"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8"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r>
      <w:tr w:rsidR="00FB2CB1" w:rsidRPr="002A2497" w:rsidTr="00FB2CB1">
        <w:trPr>
          <w:cantSplit/>
          <w:trHeight w:val="248"/>
        </w:trPr>
        <w:tc>
          <w:tcPr>
            <w:tcW w:w="1384" w:type="dxa"/>
            <w:gridSpan w:val="4"/>
            <w:tcBorders>
              <w:top w:val="single" w:sz="4" w:space="0" w:color="auto"/>
              <w:left w:val="single" w:sz="4" w:space="0" w:color="auto"/>
              <w:bottom w:val="single" w:sz="4" w:space="0" w:color="auto"/>
              <w:right w:val="single" w:sz="4" w:space="0" w:color="auto"/>
            </w:tcBorders>
            <w:hideMark/>
          </w:tcPr>
          <w:p w:rsidR="00FB2CB1" w:rsidRPr="002A2497" w:rsidRDefault="00FB2CB1" w:rsidP="002A2497">
            <w:pPr>
              <w:jc w:val="center"/>
              <w:rPr>
                <w:b/>
                <w:sz w:val="24"/>
                <w:szCs w:val="24"/>
                <w:lang w:eastAsia="ru-RU"/>
              </w:rPr>
            </w:pPr>
            <w:r w:rsidRPr="002A2497">
              <w:rPr>
                <w:b/>
                <w:sz w:val="24"/>
                <w:szCs w:val="24"/>
                <w:lang w:eastAsia="ru-RU"/>
              </w:rPr>
              <w:t>ПРН 5</w:t>
            </w:r>
          </w:p>
        </w:tc>
        <w:tc>
          <w:tcPr>
            <w:tcW w:w="878"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8"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sz w:val="24"/>
                <w:szCs w:val="24"/>
                <w:lang w:eastAsia="ru-RU"/>
              </w:rPr>
            </w:pPr>
            <w:r>
              <w:rPr>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sz w:val="24"/>
                <w:szCs w:val="24"/>
                <w:lang w:eastAsia="ru-RU"/>
              </w:rPr>
            </w:pPr>
            <w:r>
              <w:rPr>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sz w:val="24"/>
                <w:szCs w:val="24"/>
                <w:lang w:eastAsia="ru-RU"/>
              </w:rPr>
            </w:pPr>
            <w:r>
              <w:rPr>
                <w:sz w:val="24"/>
                <w:szCs w:val="24"/>
                <w:lang w:eastAsia="ru-RU"/>
              </w:rPr>
              <w:t>+</w:t>
            </w:r>
          </w:p>
        </w:tc>
      </w:tr>
      <w:tr w:rsidR="00FB2CB1" w:rsidRPr="002A2497" w:rsidTr="00FB2CB1">
        <w:tc>
          <w:tcPr>
            <w:tcW w:w="1384" w:type="dxa"/>
            <w:gridSpan w:val="4"/>
            <w:tcBorders>
              <w:top w:val="single" w:sz="4" w:space="0" w:color="auto"/>
              <w:left w:val="single" w:sz="4" w:space="0" w:color="auto"/>
              <w:bottom w:val="single" w:sz="4" w:space="0" w:color="auto"/>
              <w:right w:val="single" w:sz="4" w:space="0" w:color="auto"/>
            </w:tcBorders>
            <w:hideMark/>
          </w:tcPr>
          <w:p w:rsidR="00FB2CB1" w:rsidRPr="002A2497" w:rsidRDefault="00FB2CB1" w:rsidP="002A2497">
            <w:pPr>
              <w:jc w:val="center"/>
              <w:rPr>
                <w:b/>
                <w:sz w:val="24"/>
                <w:szCs w:val="24"/>
                <w:lang w:eastAsia="ru-RU"/>
              </w:rPr>
            </w:pPr>
            <w:r w:rsidRPr="002A2497">
              <w:rPr>
                <w:b/>
                <w:sz w:val="24"/>
                <w:szCs w:val="24"/>
                <w:lang w:eastAsia="ru-RU"/>
              </w:rPr>
              <w:t>ПРН 6</w:t>
            </w:r>
          </w:p>
        </w:tc>
        <w:tc>
          <w:tcPr>
            <w:tcW w:w="878"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8"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sz w:val="24"/>
                <w:szCs w:val="24"/>
                <w:lang w:eastAsia="ru-RU"/>
              </w:rPr>
            </w:pPr>
            <w:r>
              <w:rPr>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sz w:val="24"/>
                <w:szCs w:val="24"/>
                <w:lang w:eastAsia="ru-RU"/>
              </w:rPr>
            </w:pPr>
          </w:p>
        </w:tc>
      </w:tr>
      <w:tr w:rsidR="00FB2CB1" w:rsidRPr="002A2497" w:rsidTr="00FB2CB1">
        <w:tc>
          <w:tcPr>
            <w:tcW w:w="1384" w:type="dxa"/>
            <w:gridSpan w:val="4"/>
            <w:tcBorders>
              <w:top w:val="single" w:sz="4" w:space="0" w:color="auto"/>
              <w:left w:val="single" w:sz="4" w:space="0" w:color="auto"/>
              <w:bottom w:val="single" w:sz="4" w:space="0" w:color="auto"/>
              <w:right w:val="single" w:sz="4" w:space="0" w:color="auto"/>
            </w:tcBorders>
            <w:hideMark/>
          </w:tcPr>
          <w:p w:rsidR="00FB2CB1" w:rsidRPr="002A2497" w:rsidRDefault="00FB2CB1" w:rsidP="002A2497">
            <w:pPr>
              <w:jc w:val="center"/>
              <w:rPr>
                <w:b/>
                <w:sz w:val="24"/>
                <w:szCs w:val="24"/>
                <w:lang w:eastAsia="ru-RU"/>
              </w:rPr>
            </w:pPr>
            <w:r w:rsidRPr="002A2497">
              <w:rPr>
                <w:b/>
                <w:sz w:val="24"/>
                <w:szCs w:val="24"/>
                <w:lang w:eastAsia="ru-RU"/>
              </w:rPr>
              <w:t>ПРН 7</w:t>
            </w:r>
          </w:p>
        </w:tc>
        <w:tc>
          <w:tcPr>
            <w:tcW w:w="878"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8"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r>
      <w:tr w:rsidR="00FB2CB1" w:rsidRPr="002A2497" w:rsidTr="00FB2CB1">
        <w:tc>
          <w:tcPr>
            <w:tcW w:w="1384" w:type="dxa"/>
            <w:gridSpan w:val="4"/>
            <w:tcBorders>
              <w:top w:val="single" w:sz="4" w:space="0" w:color="auto"/>
              <w:left w:val="single" w:sz="4" w:space="0" w:color="auto"/>
              <w:bottom w:val="single" w:sz="4" w:space="0" w:color="auto"/>
              <w:right w:val="single" w:sz="4" w:space="0" w:color="auto"/>
            </w:tcBorders>
            <w:hideMark/>
          </w:tcPr>
          <w:p w:rsidR="00FB2CB1" w:rsidRPr="002A2497" w:rsidRDefault="00FB2CB1" w:rsidP="002A2497">
            <w:pPr>
              <w:jc w:val="center"/>
              <w:rPr>
                <w:b/>
                <w:sz w:val="24"/>
                <w:szCs w:val="24"/>
                <w:lang w:eastAsia="ru-RU"/>
              </w:rPr>
            </w:pPr>
            <w:r w:rsidRPr="002A2497">
              <w:rPr>
                <w:b/>
                <w:sz w:val="24"/>
                <w:szCs w:val="24"/>
                <w:lang w:eastAsia="ru-RU"/>
              </w:rPr>
              <w:t>ПРН 8</w:t>
            </w:r>
          </w:p>
        </w:tc>
        <w:tc>
          <w:tcPr>
            <w:tcW w:w="878"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8"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sz w:val="24"/>
                <w:szCs w:val="24"/>
                <w:lang w:eastAsia="ru-RU"/>
              </w:rPr>
            </w:pPr>
            <w:r>
              <w:rPr>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sz w:val="24"/>
                <w:szCs w:val="24"/>
                <w:lang w:eastAsia="ru-RU"/>
              </w:rPr>
            </w:pPr>
            <w:r>
              <w:rPr>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sz w:val="24"/>
                <w:szCs w:val="24"/>
                <w:lang w:eastAsia="ru-RU"/>
              </w:rPr>
            </w:pPr>
            <w:r>
              <w:rPr>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sz w:val="24"/>
                <w:szCs w:val="24"/>
                <w:lang w:eastAsia="ru-RU"/>
              </w:rPr>
            </w:pPr>
            <w:r>
              <w:rPr>
                <w:sz w:val="24"/>
                <w:szCs w:val="24"/>
                <w:lang w:eastAsia="ru-RU"/>
              </w:rPr>
              <w:t>+</w:t>
            </w:r>
          </w:p>
        </w:tc>
      </w:tr>
      <w:tr w:rsidR="00FB2CB1" w:rsidRPr="002A2497" w:rsidTr="00FB2CB1">
        <w:tc>
          <w:tcPr>
            <w:tcW w:w="1384" w:type="dxa"/>
            <w:gridSpan w:val="4"/>
            <w:tcBorders>
              <w:top w:val="single" w:sz="4" w:space="0" w:color="auto"/>
              <w:left w:val="single" w:sz="4" w:space="0" w:color="auto"/>
              <w:bottom w:val="single" w:sz="4" w:space="0" w:color="auto"/>
              <w:right w:val="single" w:sz="4" w:space="0" w:color="auto"/>
            </w:tcBorders>
            <w:hideMark/>
          </w:tcPr>
          <w:p w:rsidR="00FB2CB1" w:rsidRPr="002A2497" w:rsidRDefault="00FB2CB1" w:rsidP="002A2497">
            <w:pPr>
              <w:jc w:val="center"/>
              <w:rPr>
                <w:b/>
                <w:sz w:val="24"/>
                <w:szCs w:val="24"/>
                <w:lang w:eastAsia="ru-RU"/>
              </w:rPr>
            </w:pPr>
            <w:r w:rsidRPr="002A2497">
              <w:rPr>
                <w:b/>
                <w:sz w:val="24"/>
                <w:szCs w:val="24"/>
                <w:lang w:eastAsia="ru-RU"/>
              </w:rPr>
              <w:t>ПРН 9</w:t>
            </w:r>
          </w:p>
        </w:tc>
        <w:tc>
          <w:tcPr>
            <w:tcW w:w="878"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8"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r>
      <w:tr w:rsidR="00FB2CB1" w:rsidRPr="002A2497" w:rsidTr="00FB2CB1">
        <w:tc>
          <w:tcPr>
            <w:tcW w:w="1384" w:type="dxa"/>
            <w:gridSpan w:val="4"/>
            <w:tcBorders>
              <w:top w:val="single" w:sz="4" w:space="0" w:color="auto"/>
              <w:left w:val="single" w:sz="4" w:space="0" w:color="auto"/>
              <w:bottom w:val="single" w:sz="4" w:space="0" w:color="auto"/>
              <w:right w:val="single" w:sz="4" w:space="0" w:color="auto"/>
            </w:tcBorders>
            <w:hideMark/>
          </w:tcPr>
          <w:p w:rsidR="00FB2CB1" w:rsidRPr="002A2497" w:rsidRDefault="00FB2CB1" w:rsidP="002A2497">
            <w:pPr>
              <w:jc w:val="center"/>
              <w:rPr>
                <w:b/>
                <w:sz w:val="24"/>
                <w:szCs w:val="24"/>
                <w:lang w:eastAsia="ru-RU"/>
              </w:rPr>
            </w:pPr>
            <w:r w:rsidRPr="002A2497">
              <w:rPr>
                <w:b/>
                <w:sz w:val="24"/>
                <w:szCs w:val="24"/>
                <w:lang w:eastAsia="ru-RU"/>
              </w:rPr>
              <w:t>ПРН 10</w:t>
            </w:r>
          </w:p>
        </w:tc>
        <w:tc>
          <w:tcPr>
            <w:tcW w:w="878"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8"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sz w:val="24"/>
                <w:szCs w:val="24"/>
                <w:lang w:eastAsia="ru-RU"/>
              </w:rPr>
            </w:pPr>
            <w:r>
              <w:rPr>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sz w:val="24"/>
                <w:szCs w:val="24"/>
                <w:lang w:eastAsia="ru-RU"/>
              </w:rPr>
            </w:pPr>
          </w:p>
        </w:tc>
      </w:tr>
      <w:tr w:rsidR="00FB2CB1" w:rsidRPr="002A2497" w:rsidTr="00FB2CB1">
        <w:tc>
          <w:tcPr>
            <w:tcW w:w="1384" w:type="dxa"/>
            <w:gridSpan w:val="4"/>
            <w:tcBorders>
              <w:top w:val="single" w:sz="4" w:space="0" w:color="auto"/>
              <w:left w:val="single" w:sz="4" w:space="0" w:color="auto"/>
              <w:bottom w:val="single" w:sz="4" w:space="0" w:color="auto"/>
              <w:right w:val="single" w:sz="4" w:space="0" w:color="auto"/>
            </w:tcBorders>
            <w:hideMark/>
          </w:tcPr>
          <w:p w:rsidR="00FB2CB1" w:rsidRPr="002A2497" w:rsidRDefault="00FB2CB1" w:rsidP="002A2497">
            <w:pPr>
              <w:jc w:val="center"/>
              <w:rPr>
                <w:b/>
                <w:sz w:val="24"/>
                <w:szCs w:val="24"/>
                <w:lang w:eastAsia="ru-RU"/>
              </w:rPr>
            </w:pPr>
            <w:r w:rsidRPr="002A2497">
              <w:rPr>
                <w:b/>
                <w:sz w:val="24"/>
                <w:szCs w:val="24"/>
                <w:lang w:eastAsia="ru-RU"/>
              </w:rPr>
              <w:t>ПРН 11</w:t>
            </w:r>
          </w:p>
        </w:tc>
        <w:tc>
          <w:tcPr>
            <w:tcW w:w="878"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8"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r>
      <w:tr w:rsidR="00FB2CB1" w:rsidRPr="002A2497" w:rsidTr="00FB2CB1">
        <w:tc>
          <w:tcPr>
            <w:tcW w:w="1384" w:type="dxa"/>
            <w:gridSpan w:val="4"/>
            <w:tcBorders>
              <w:top w:val="single" w:sz="4" w:space="0" w:color="auto"/>
              <w:left w:val="single" w:sz="4" w:space="0" w:color="auto"/>
              <w:bottom w:val="single" w:sz="4" w:space="0" w:color="auto"/>
              <w:right w:val="single" w:sz="4" w:space="0" w:color="auto"/>
            </w:tcBorders>
            <w:hideMark/>
          </w:tcPr>
          <w:p w:rsidR="00FB2CB1" w:rsidRPr="002A2497" w:rsidRDefault="00FB2CB1" w:rsidP="002A2497">
            <w:pPr>
              <w:jc w:val="center"/>
              <w:rPr>
                <w:b/>
                <w:sz w:val="24"/>
                <w:szCs w:val="24"/>
                <w:lang w:eastAsia="ru-RU"/>
              </w:rPr>
            </w:pPr>
            <w:r w:rsidRPr="002A2497">
              <w:rPr>
                <w:b/>
                <w:sz w:val="24"/>
                <w:szCs w:val="24"/>
                <w:lang w:eastAsia="ru-RU"/>
              </w:rPr>
              <w:t>ПРН 12</w:t>
            </w:r>
          </w:p>
        </w:tc>
        <w:tc>
          <w:tcPr>
            <w:tcW w:w="878"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8"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sz w:val="24"/>
                <w:szCs w:val="24"/>
                <w:lang w:eastAsia="ru-RU"/>
              </w:rPr>
            </w:pPr>
            <w:r>
              <w:rPr>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sz w:val="24"/>
                <w:szCs w:val="24"/>
                <w:lang w:eastAsia="ru-RU"/>
              </w:rPr>
            </w:pPr>
            <w:r>
              <w:rPr>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sz w:val="24"/>
                <w:szCs w:val="24"/>
                <w:lang w:eastAsia="ru-RU"/>
              </w:rPr>
            </w:pPr>
          </w:p>
        </w:tc>
      </w:tr>
      <w:tr w:rsidR="00FB2CB1" w:rsidRPr="002A2497" w:rsidTr="00FB2CB1">
        <w:tc>
          <w:tcPr>
            <w:tcW w:w="1384" w:type="dxa"/>
            <w:gridSpan w:val="4"/>
            <w:tcBorders>
              <w:top w:val="single" w:sz="4" w:space="0" w:color="auto"/>
              <w:left w:val="single" w:sz="4" w:space="0" w:color="auto"/>
              <w:bottom w:val="single" w:sz="4" w:space="0" w:color="auto"/>
              <w:right w:val="single" w:sz="4" w:space="0" w:color="auto"/>
            </w:tcBorders>
            <w:hideMark/>
          </w:tcPr>
          <w:p w:rsidR="00FB2CB1" w:rsidRPr="002A2497" w:rsidRDefault="00FB2CB1" w:rsidP="002A2497">
            <w:pPr>
              <w:jc w:val="center"/>
              <w:rPr>
                <w:b/>
                <w:sz w:val="24"/>
                <w:szCs w:val="24"/>
                <w:lang w:eastAsia="ru-RU"/>
              </w:rPr>
            </w:pPr>
            <w:r w:rsidRPr="002A2497">
              <w:rPr>
                <w:b/>
                <w:sz w:val="24"/>
                <w:szCs w:val="24"/>
                <w:lang w:eastAsia="ru-RU"/>
              </w:rPr>
              <w:t>ПРН 13</w:t>
            </w:r>
          </w:p>
        </w:tc>
        <w:tc>
          <w:tcPr>
            <w:tcW w:w="878"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8"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sz w:val="24"/>
                <w:szCs w:val="24"/>
                <w:lang w:eastAsia="ru-RU"/>
              </w:rPr>
            </w:pPr>
          </w:p>
        </w:tc>
      </w:tr>
      <w:tr w:rsidR="00FB2CB1" w:rsidRPr="002A2497" w:rsidTr="00FB2CB1">
        <w:tc>
          <w:tcPr>
            <w:tcW w:w="1384" w:type="dxa"/>
            <w:gridSpan w:val="4"/>
            <w:tcBorders>
              <w:top w:val="single" w:sz="4" w:space="0" w:color="auto"/>
              <w:left w:val="single" w:sz="4" w:space="0" w:color="auto"/>
              <w:bottom w:val="single" w:sz="4" w:space="0" w:color="auto"/>
              <w:right w:val="single" w:sz="4" w:space="0" w:color="auto"/>
            </w:tcBorders>
            <w:hideMark/>
          </w:tcPr>
          <w:p w:rsidR="00FB2CB1" w:rsidRPr="002A2497" w:rsidRDefault="00FB2CB1" w:rsidP="002A2497">
            <w:pPr>
              <w:jc w:val="center"/>
              <w:rPr>
                <w:b/>
                <w:sz w:val="24"/>
                <w:szCs w:val="24"/>
                <w:lang w:eastAsia="ru-RU"/>
              </w:rPr>
            </w:pPr>
            <w:r w:rsidRPr="002A2497">
              <w:rPr>
                <w:b/>
                <w:sz w:val="24"/>
                <w:szCs w:val="24"/>
                <w:lang w:eastAsia="ru-RU"/>
              </w:rPr>
              <w:t>ПРН 14</w:t>
            </w:r>
          </w:p>
        </w:tc>
        <w:tc>
          <w:tcPr>
            <w:tcW w:w="878"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8"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r>
      <w:tr w:rsidR="00FB2CB1" w:rsidRPr="002A2497" w:rsidTr="00FB2CB1">
        <w:tc>
          <w:tcPr>
            <w:tcW w:w="1384" w:type="dxa"/>
            <w:gridSpan w:val="4"/>
            <w:tcBorders>
              <w:top w:val="single" w:sz="4" w:space="0" w:color="auto"/>
              <w:left w:val="single" w:sz="4" w:space="0" w:color="auto"/>
              <w:bottom w:val="single" w:sz="4" w:space="0" w:color="auto"/>
              <w:right w:val="single" w:sz="4" w:space="0" w:color="auto"/>
            </w:tcBorders>
            <w:hideMark/>
          </w:tcPr>
          <w:p w:rsidR="00FB2CB1" w:rsidRPr="002A2497" w:rsidRDefault="00FB2CB1" w:rsidP="002A2497">
            <w:pPr>
              <w:jc w:val="center"/>
              <w:rPr>
                <w:b/>
                <w:sz w:val="24"/>
                <w:szCs w:val="24"/>
                <w:lang w:eastAsia="ru-RU"/>
              </w:rPr>
            </w:pPr>
            <w:r w:rsidRPr="002A2497">
              <w:rPr>
                <w:b/>
                <w:sz w:val="24"/>
                <w:szCs w:val="24"/>
                <w:lang w:eastAsia="ru-RU"/>
              </w:rPr>
              <w:t>ПРН 15</w:t>
            </w:r>
          </w:p>
        </w:tc>
        <w:tc>
          <w:tcPr>
            <w:tcW w:w="878"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8"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r>
      <w:tr w:rsidR="00FB2CB1" w:rsidRPr="002A2497" w:rsidTr="00FB2CB1">
        <w:tc>
          <w:tcPr>
            <w:tcW w:w="1384" w:type="dxa"/>
            <w:gridSpan w:val="4"/>
            <w:tcBorders>
              <w:top w:val="single" w:sz="4" w:space="0" w:color="auto"/>
              <w:left w:val="single" w:sz="4" w:space="0" w:color="auto"/>
              <w:bottom w:val="single" w:sz="4" w:space="0" w:color="auto"/>
              <w:right w:val="single" w:sz="4" w:space="0" w:color="auto"/>
            </w:tcBorders>
          </w:tcPr>
          <w:p w:rsidR="00FB2CB1" w:rsidRPr="002A2497" w:rsidRDefault="00FB2CB1" w:rsidP="002A2497">
            <w:pPr>
              <w:jc w:val="center"/>
              <w:rPr>
                <w:b/>
                <w:sz w:val="24"/>
                <w:szCs w:val="24"/>
                <w:lang w:eastAsia="ru-RU"/>
              </w:rPr>
            </w:pPr>
            <w:r>
              <w:rPr>
                <w:b/>
                <w:sz w:val="24"/>
                <w:szCs w:val="24"/>
                <w:lang w:eastAsia="ru-RU"/>
              </w:rPr>
              <w:t>ПРН 16</w:t>
            </w:r>
          </w:p>
        </w:tc>
        <w:tc>
          <w:tcPr>
            <w:tcW w:w="878"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8"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r>
      <w:tr w:rsidR="00FB2CB1" w:rsidRPr="002A2497" w:rsidTr="00FB2CB1">
        <w:tc>
          <w:tcPr>
            <w:tcW w:w="1384" w:type="dxa"/>
            <w:gridSpan w:val="4"/>
            <w:tcBorders>
              <w:top w:val="single" w:sz="4" w:space="0" w:color="auto"/>
              <w:left w:val="single" w:sz="4" w:space="0" w:color="auto"/>
              <w:bottom w:val="single" w:sz="4" w:space="0" w:color="auto"/>
              <w:right w:val="single" w:sz="4" w:space="0" w:color="auto"/>
            </w:tcBorders>
          </w:tcPr>
          <w:p w:rsidR="00FB2CB1" w:rsidRPr="002A2497" w:rsidRDefault="00FB2CB1" w:rsidP="002A2497">
            <w:pPr>
              <w:jc w:val="center"/>
              <w:rPr>
                <w:b/>
                <w:sz w:val="24"/>
                <w:szCs w:val="24"/>
                <w:lang w:eastAsia="ru-RU"/>
              </w:rPr>
            </w:pPr>
            <w:r>
              <w:rPr>
                <w:b/>
                <w:sz w:val="24"/>
                <w:szCs w:val="24"/>
                <w:lang w:eastAsia="ru-RU"/>
              </w:rPr>
              <w:t xml:space="preserve">ПРН 17 </w:t>
            </w:r>
          </w:p>
        </w:tc>
        <w:tc>
          <w:tcPr>
            <w:tcW w:w="878"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8"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r>
      <w:tr w:rsidR="00FB2CB1" w:rsidRPr="002A2497" w:rsidTr="00FB2CB1">
        <w:tc>
          <w:tcPr>
            <w:tcW w:w="1384" w:type="dxa"/>
            <w:gridSpan w:val="4"/>
            <w:tcBorders>
              <w:top w:val="single" w:sz="4" w:space="0" w:color="auto"/>
              <w:left w:val="single" w:sz="4" w:space="0" w:color="auto"/>
              <w:bottom w:val="single" w:sz="4" w:space="0" w:color="auto"/>
              <w:right w:val="single" w:sz="4" w:space="0" w:color="auto"/>
            </w:tcBorders>
          </w:tcPr>
          <w:p w:rsidR="00FB2CB1" w:rsidRPr="002A2497" w:rsidRDefault="00FB2CB1" w:rsidP="002A2497">
            <w:pPr>
              <w:jc w:val="center"/>
              <w:rPr>
                <w:b/>
                <w:sz w:val="24"/>
                <w:szCs w:val="24"/>
                <w:lang w:eastAsia="ru-RU"/>
              </w:rPr>
            </w:pPr>
            <w:r>
              <w:rPr>
                <w:b/>
                <w:sz w:val="24"/>
                <w:szCs w:val="24"/>
                <w:lang w:eastAsia="ru-RU"/>
              </w:rPr>
              <w:t>ПРН 18</w:t>
            </w:r>
          </w:p>
        </w:tc>
        <w:tc>
          <w:tcPr>
            <w:tcW w:w="878"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8"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r>
      <w:tr w:rsidR="00FB2CB1" w:rsidRPr="002A2497" w:rsidTr="00FB2CB1">
        <w:tc>
          <w:tcPr>
            <w:tcW w:w="1384" w:type="dxa"/>
            <w:gridSpan w:val="4"/>
            <w:tcBorders>
              <w:top w:val="single" w:sz="4" w:space="0" w:color="auto"/>
              <w:left w:val="single" w:sz="4" w:space="0" w:color="auto"/>
              <w:bottom w:val="single" w:sz="4" w:space="0" w:color="auto"/>
              <w:right w:val="single" w:sz="4" w:space="0" w:color="auto"/>
            </w:tcBorders>
          </w:tcPr>
          <w:p w:rsidR="00FB2CB1" w:rsidRPr="002A2497" w:rsidRDefault="00FB2CB1" w:rsidP="002A2497">
            <w:pPr>
              <w:jc w:val="center"/>
              <w:rPr>
                <w:b/>
                <w:sz w:val="24"/>
                <w:szCs w:val="24"/>
                <w:lang w:eastAsia="ru-RU"/>
              </w:rPr>
            </w:pPr>
            <w:r>
              <w:rPr>
                <w:b/>
                <w:sz w:val="24"/>
                <w:szCs w:val="24"/>
                <w:lang w:eastAsia="ru-RU"/>
              </w:rPr>
              <w:t>ПРН 19</w:t>
            </w:r>
          </w:p>
        </w:tc>
        <w:tc>
          <w:tcPr>
            <w:tcW w:w="878"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8"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r>
      <w:tr w:rsidR="00FB2CB1" w:rsidRPr="002A2497" w:rsidTr="00FB2CB1">
        <w:tc>
          <w:tcPr>
            <w:tcW w:w="1384" w:type="dxa"/>
            <w:gridSpan w:val="4"/>
            <w:tcBorders>
              <w:top w:val="single" w:sz="4" w:space="0" w:color="auto"/>
              <w:left w:val="single" w:sz="4" w:space="0" w:color="auto"/>
              <w:bottom w:val="single" w:sz="4" w:space="0" w:color="auto"/>
              <w:right w:val="single" w:sz="4" w:space="0" w:color="auto"/>
            </w:tcBorders>
          </w:tcPr>
          <w:p w:rsidR="00FB2CB1" w:rsidRPr="002A2497" w:rsidRDefault="00FB2CB1" w:rsidP="002A2497">
            <w:pPr>
              <w:jc w:val="center"/>
              <w:rPr>
                <w:b/>
                <w:sz w:val="24"/>
                <w:szCs w:val="24"/>
                <w:lang w:eastAsia="ru-RU"/>
              </w:rPr>
            </w:pPr>
            <w:r>
              <w:rPr>
                <w:b/>
                <w:sz w:val="24"/>
                <w:szCs w:val="24"/>
                <w:lang w:eastAsia="ru-RU"/>
              </w:rPr>
              <w:t>ПРН 20</w:t>
            </w:r>
          </w:p>
        </w:tc>
        <w:tc>
          <w:tcPr>
            <w:tcW w:w="878"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8"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r>
              <w:rPr>
                <w:b/>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rsidR="00FB2CB1" w:rsidRPr="002A2497" w:rsidRDefault="00FB2CB1" w:rsidP="002A2497">
            <w:pPr>
              <w:jc w:val="center"/>
              <w:rPr>
                <w:b/>
                <w:sz w:val="24"/>
                <w:szCs w:val="24"/>
                <w:lang w:eastAsia="ru-RU"/>
              </w:rPr>
            </w:pPr>
          </w:p>
        </w:tc>
      </w:tr>
    </w:tbl>
    <w:p w:rsidR="002A2497" w:rsidRPr="002A2497" w:rsidRDefault="002A2497" w:rsidP="002A2497">
      <w:pPr>
        <w:jc w:val="center"/>
        <w:rPr>
          <w:rFonts w:ascii="Times New Roman" w:hAnsi="Times New Roman" w:cs="Times New Roman"/>
          <w:b/>
          <w:sz w:val="28"/>
          <w:szCs w:val="28"/>
        </w:rPr>
      </w:pPr>
    </w:p>
    <w:p w:rsidR="002A2497" w:rsidRPr="002A2497" w:rsidRDefault="002A2497" w:rsidP="002A2497"/>
    <w:p w:rsidR="00BD1E61" w:rsidRDefault="00BD1E61"/>
    <w:sectPr w:rsidR="00BD1E61" w:rsidSect="00F84ECA">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12A91"/>
    <w:multiLevelType w:val="hybridMultilevel"/>
    <w:tmpl w:val="48ECD370"/>
    <w:lvl w:ilvl="0" w:tplc="0419000F">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497"/>
    <w:rsid w:val="00017D1A"/>
    <w:rsid w:val="002236EA"/>
    <w:rsid w:val="002823D7"/>
    <w:rsid w:val="002A2497"/>
    <w:rsid w:val="002E1C3E"/>
    <w:rsid w:val="00471C98"/>
    <w:rsid w:val="0059330A"/>
    <w:rsid w:val="00747755"/>
    <w:rsid w:val="00851244"/>
    <w:rsid w:val="008A036A"/>
    <w:rsid w:val="009C5C67"/>
    <w:rsid w:val="00AB1FAB"/>
    <w:rsid w:val="00BA0386"/>
    <w:rsid w:val="00BD1E61"/>
    <w:rsid w:val="00D83706"/>
    <w:rsid w:val="00E40527"/>
    <w:rsid w:val="00F84ECA"/>
    <w:rsid w:val="00FB2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paragraph" w:styleId="1">
    <w:name w:val="heading 1"/>
    <w:basedOn w:val="a"/>
    <w:next w:val="a"/>
    <w:link w:val="10"/>
    <w:qFormat/>
    <w:rsid w:val="002A2497"/>
    <w:pPr>
      <w:keepNext/>
      <w:keepLines/>
      <w:spacing w:before="240" w:after="0" w:line="264" w:lineRule="auto"/>
      <w:jc w:val="both"/>
      <w:outlineLvl w:val="0"/>
    </w:pPr>
    <w:rPr>
      <w:rFonts w:ascii="Calibri Light" w:eastAsia="Calibri" w:hAnsi="Calibri Light" w:cs="Times New Roman"/>
      <w:color w:val="2E74B5"/>
      <w:sz w:val="32"/>
      <w:szCs w:val="32"/>
      <w:lang w:val="ru-RU" w:eastAsia="ru-RU"/>
    </w:rPr>
  </w:style>
  <w:style w:type="paragraph" w:styleId="2">
    <w:name w:val="heading 2"/>
    <w:basedOn w:val="a"/>
    <w:link w:val="20"/>
    <w:uiPriority w:val="9"/>
    <w:semiHidden/>
    <w:unhideWhenUsed/>
    <w:qFormat/>
    <w:rsid w:val="002A2497"/>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8">
    <w:name w:val="heading 8"/>
    <w:basedOn w:val="a"/>
    <w:next w:val="a"/>
    <w:link w:val="80"/>
    <w:uiPriority w:val="99"/>
    <w:semiHidden/>
    <w:unhideWhenUsed/>
    <w:qFormat/>
    <w:rsid w:val="002A2497"/>
    <w:pPr>
      <w:spacing w:before="240" w:after="60" w:line="264" w:lineRule="auto"/>
      <w:jc w:val="both"/>
      <w:outlineLvl w:val="7"/>
    </w:pPr>
    <w:rPr>
      <w:rFonts w:ascii="Times New Roman" w:eastAsia="Calibri" w:hAnsi="Times New Roman" w:cs="Times New Roman"/>
      <w:i/>
      <w:i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2497"/>
    <w:rPr>
      <w:rFonts w:ascii="Calibri Light" w:eastAsia="Calibri" w:hAnsi="Calibri Light" w:cs="Times New Roman"/>
      <w:color w:val="2E74B5"/>
      <w:sz w:val="32"/>
      <w:szCs w:val="32"/>
      <w:lang w:eastAsia="ru-RU"/>
    </w:rPr>
  </w:style>
  <w:style w:type="character" w:customStyle="1" w:styleId="20">
    <w:name w:val="Заголовок 2 Знак"/>
    <w:basedOn w:val="a0"/>
    <w:link w:val="2"/>
    <w:uiPriority w:val="9"/>
    <w:semiHidden/>
    <w:rsid w:val="002A2497"/>
    <w:rPr>
      <w:rFonts w:ascii="Times New Roman" w:eastAsia="Times New Roman" w:hAnsi="Times New Roman" w:cs="Times New Roman"/>
      <w:b/>
      <w:bCs/>
      <w:sz w:val="36"/>
      <w:szCs w:val="36"/>
      <w:lang w:eastAsia="ru-RU"/>
    </w:rPr>
  </w:style>
  <w:style w:type="character" w:customStyle="1" w:styleId="80">
    <w:name w:val="Заголовок 8 Знак"/>
    <w:basedOn w:val="a0"/>
    <w:link w:val="8"/>
    <w:uiPriority w:val="99"/>
    <w:semiHidden/>
    <w:rsid w:val="002A2497"/>
    <w:rPr>
      <w:rFonts w:ascii="Times New Roman" w:eastAsia="Calibri" w:hAnsi="Times New Roman" w:cs="Times New Roman"/>
      <w:i/>
      <w:iCs/>
      <w:sz w:val="24"/>
      <w:szCs w:val="24"/>
      <w:lang w:eastAsia="ru-RU"/>
    </w:rPr>
  </w:style>
  <w:style w:type="paragraph" w:customStyle="1" w:styleId="rvps2">
    <w:name w:val="rvps2"/>
    <w:basedOn w:val="a"/>
    <w:uiPriority w:val="99"/>
    <w:rsid w:val="002A249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3">
    <w:name w:val="Hyperlink"/>
    <w:basedOn w:val="a0"/>
    <w:uiPriority w:val="99"/>
    <w:semiHidden/>
    <w:unhideWhenUsed/>
    <w:rsid w:val="002A2497"/>
    <w:rPr>
      <w:rFonts w:ascii="Times New Roman" w:hAnsi="Times New Roman" w:cs="Times New Roman" w:hint="default"/>
      <w:color w:val="000000"/>
      <w:u w:val="single"/>
    </w:rPr>
  </w:style>
  <w:style w:type="character" w:styleId="a4">
    <w:name w:val="FollowedHyperlink"/>
    <w:basedOn w:val="a0"/>
    <w:uiPriority w:val="99"/>
    <w:semiHidden/>
    <w:unhideWhenUsed/>
    <w:rsid w:val="002A2497"/>
    <w:rPr>
      <w:color w:val="800080" w:themeColor="followedHyperlink"/>
      <w:u w:val="single"/>
    </w:rPr>
  </w:style>
  <w:style w:type="character" w:styleId="a5">
    <w:name w:val="Emphasis"/>
    <w:basedOn w:val="a0"/>
    <w:uiPriority w:val="20"/>
    <w:qFormat/>
    <w:rsid w:val="002A2497"/>
    <w:rPr>
      <w:rFonts w:ascii="Times New Roman" w:hAnsi="Times New Roman" w:cs="Times New Roman" w:hint="default"/>
      <w:i/>
      <w:iCs w:val="0"/>
    </w:rPr>
  </w:style>
  <w:style w:type="character" w:styleId="a6">
    <w:name w:val="Strong"/>
    <w:basedOn w:val="a0"/>
    <w:uiPriority w:val="99"/>
    <w:qFormat/>
    <w:rsid w:val="002A2497"/>
    <w:rPr>
      <w:rFonts w:ascii="Times New Roman" w:hAnsi="Times New Roman" w:cs="Times New Roman" w:hint="default"/>
      <w:b/>
      <w:bCs/>
    </w:rPr>
  </w:style>
  <w:style w:type="paragraph" w:styleId="a7">
    <w:name w:val="Normal (Web)"/>
    <w:basedOn w:val="a"/>
    <w:uiPriority w:val="99"/>
    <w:semiHidden/>
    <w:unhideWhenUsed/>
    <w:rsid w:val="002A2497"/>
    <w:pPr>
      <w:spacing w:after="150" w:line="240" w:lineRule="auto"/>
    </w:pPr>
    <w:rPr>
      <w:rFonts w:ascii="Times New Roman" w:eastAsia="Calibri" w:hAnsi="Times New Roman" w:cs="Times New Roman"/>
      <w:sz w:val="24"/>
      <w:szCs w:val="24"/>
      <w:lang w:val="ru-RU" w:eastAsia="ru-RU"/>
    </w:rPr>
  </w:style>
  <w:style w:type="paragraph" w:styleId="a8">
    <w:name w:val="footer"/>
    <w:basedOn w:val="a"/>
    <w:link w:val="a9"/>
    <w:uiPriority w:val="99"/>
    <w:semiHidden/>
    <w:unhideWhenUsed/>
    <w:rsid w:val="002A2497"/>
    <w:pPr>
      <w:tabs>
        <w:tab w:val="center" w:pos="4677"/>
        <w:tab w:val="right" w:pos="9355"/>
      </w:tabs>
      <w:spacing w:after="0" w:line="264" w:lineRule="auto"/>
      <w:jc w:val="both"/>
    </w:pPr>
    <w:rPr>
      <w:rFonts w:ascii="Times New Roman" w:eastAsia="Calibri" w:hAnsi="Times New Roman" w:cs="Times New Roman"/>
      <w:sz w:val="26"/>
      <w:szCs w:val="26"/>
      <w:lang w:val="ru-RU" w:eastAsia="ru-RU"/>
    </w:rPr>
  </w:style>
  <w:style w:type="character" w:customStyle="1" w:styleId="a9">
    <w:name w:val="Нижний колонтитул Знак"/>
    <w:basedOn w:val="a0"/>
    <w:link w:val="a8"/>
    <w:uiPriority w:val="99"/>
    <w:semiHidden/>
    <w:rsid w:val="002A2497"/>
    <w:rPr>
      <w:rFonts w:ascii="Times New Roman" w:eastAsia="Calibri" w:hAnsi="Times New Roman" w:cs="Times New Roman"/>
      <w:sz w:val="26"/>
      <w:szCs w:val="26"/>
      <w:lang w:eastAsia="ru-RU"/>
    </w:rPr>
  </w:style>
  <w:style w:type="paragraph" w:styleId="aa">
    <w:name w:val="Body Text"/>
    <w:basedOn w:val="a"/>
    <w:link w:val="ab"/>
    <w:uiPriority w:val="99"/>
    <w:semiHidden/>
    <w:unhideWhenUsed/>
    <w:rsid w:val="002A2497"/>
    <w:pPr>
      <w:spacing w:after="120" w:line="264" w:lineRule="auto"/>
      <w:jc w:val="both"/>
    </w:pPr>
    <w:rPr>
      <w:rFonts w:ascii="Times New Roman" w:eastAsia="Calibri" w:hAnsi="Times New Roman" w:cs="Times New Roman"/>
      <w:sz w:val="26"/>
      <w:szCs w:val="26"/>
      <w:lang w:val="ru-RU" w:eastAsia="ru-RU"/>
    </w:rPr>
  </w:style>
  <w:style w:type="character" w:customStyle="1" w:styleId="ab">
    <w:name w:val="Основной текст Знак"/>
    <w:basedOn w:val="a0"/>
    <w:link w:val="aa"/>
    <w:uiPriority w:val="99"/>
    <w:semiHidden/>
    <w:rsid w:val="002A2497"/>
    <w:rPr>
      <w:rFonts w:ascii="Times New Roman" w:eastAsia="Calibri" w:hAnsi="Times New Roman" w:cs="Times New Roman"/>
      <w:sz w:val="26"/>
      <w:szCs w:val="26"/>
      <w:lang w:eastAsia="ru-RU"/>
    </w:rPr>
  </w:style>
  <w:style w:type="paragraph" w:styleId="ac">
    <w:name w:val="Body Text Indent"/>
    <w:basedOn w:val="a"/>
    <w:link w:val="ad"/>
    <w:uiPriority w:val="99"/>
    <w:semiHidden/>
    <w:unhideWhenUsed/>
    <w:rsid w:val="002A2497"/>
    <w:pPr>
      <w:spacing w:after="120" w:line="264" w:lineRule="auto"/>
      <w:ind w:left="283"/>
      <w:jc w:val="both"/>
    </w:pPr>
    <w:rPr>
      <w:rFonts w:ascii="Times New Roman" w:eastAsia="Calibri" w:hAnsi="Times New Roman" w:cs="Times New Roman"/>
      <w:sz w:val="26"/>
      <w:szCs w:val="26"/>
      <w:lang w:val="ru-RU" w:eastAsia="ru-RU"/>
    </w:rPr>
  </w:style>
  <w:style w:type="character" w:customStyle="1" w:styleId="ad">
    <w:name w:val="Основной текст с отступом Знак"/>
    <w:basedOn w:val="a0"/>
    <w:link w:val="ac"/>
    <w:uiPriority w:val="99"/>
    <w:semiHidden/>
    <w:rsid w:val="002A2497"/>
    <w:rPr>
      <w:rFonts w:ascii="Times New Roman" w:eastAsia="Calibri" w:hAnsi="Times New Roman" w:cs="Times New Roman"/>
      <w:sz w:val="26"/>
      <w:szCs w:val="26"/>
      <w:lang w:eastAsia="ru-RU"/>
    </w:rPr>
  </w:style>
  <w:style w:type="paragraph" w:styleId="21">
    <w:name w:val="Body Text 2"/>
    <w:basedOn w:val="a"/>
    <w:link w:val="22"/>
    <w:uiPriority w:val="99"/>
    <w:semiHidden/>
    <w:unhideWhenUsed/>
    <w:rsid w:val="002A2497"/>
    <w:pPr>
      <w:spacing w:after="120" w:line="480" w:lineRule="auto"/>
      <w:jc w:val="both"/>
    </w:pPr>
    <w:rPr>
      <w:rFonts w:ascii="Times New Roman" w:eastAsia="Calibri" w:hAnsi="Times New Roman" w:cs="Times New Roman"/>
      <w:sz w:val="26"/>
      <w:szCs w:val="26"/>
      <w:lang w:val="ru-RU" w:eastAsia="ru-RU"/>
    </w:rPr>
  </w:style>
  <w:style w:type="character" w:customStyle="1" w:styleId="22">
    <w:name w:val="Основной текст 2 Знак"/>
    <w:basedOn w:val="a0"/>
    <w:link w:val="21"/>
    <w:uiPriority w:val="99"/>
    <w:semiHidden/>
    <w:rsid w:val="002A2497"/>
    <w:rPr>
      <w:rFonts w:ascii="Times New Roman" w:eastAsia="Calibri" w:hAnsi="Times New Roman" w:cs="Times New Roman"/>
      <w:sz w:val="26"/>
      <w:szCs w:val="26"/>
      <w:lang w:eastAsia="ru-RU"/>
    </w:rPr>
  </w:style>
  <w:style w:type="paragraph" w:styleId="ae">
    <w:name w:val="Block Text"/>
    <w:basedOn w:val="a"/>
    <w:uiPriority w:val="99"/>
    <w:semiHidden/>
    <w:unhideWhenUsed/>
    <w:rsid w:val="002A2497"/>
    <w:pPr>
      <w:shd w:val="clear" w:color="auto" w:fill="FFFFFF"/>
      <w:spacing w:before="216" w:after="0" w:line="293" w:lineRule="exact"/>
      <w:ind w:left="134" w:right="130" w:firstLine="610"/>
      <w:jc w:val="both"/>
    </w:pPr>
    <w:rPr>
      <w:rFonts w:ascii="Times New Roman" w:eastAsia="Calibri" w:hAnsi="Times New Roman" w:cs="Times New Roman"/>
      <w:sz w:val="26"/>
      <w:szCs w:val="26"/>
      <w:lang w:eastAsia="ru-RU"/>
    </w:rPr>
  </w:style>
  <w:style w:type="paragraph" w:styleId="af">
    <w:name w:val="Balloon Text"/>
    <w:basedOn w:val="a"/>
    <w:link w:val="af0"/>
    <w:uiPriority w:val="99"/>
    <w:semiHidden/>
    <w:unhideWhenUsed/>
    <w:rsid w:val="002A2497"/>
    <w:pPr>
      <w:spacing w:after="0" w:line="240" w:lineRule="auto"/>
    </w:pPr>
    <w:rPr>
      <w:rFonts w:ascii="Segoe UI" w:eastAsia="Calibri" w:hAnsi="Segoe UI" w:cs="Segoe UI"/>
      <w:sz w:val="18"/>
      <w:szCs w:val="18"/>
      <w:lang w:val="ru-RU" w:eastAsia="ru-RU"/>
    </w:rPr>
  </w:style>
  <w:style w:type="character" w:customStyle="1" w:styleId="af0">
    <w:name w:val="Текст выноски Знак"/>
    <w:basedOn w:val="a0"/>
    <w:link w:val="af"/>
    <w:uiPriority w:val="99"/>
    <w:semiHidden/>
    <w:rsid w:val="002A2497"/>
    <w:rPr>
      <w:rFonts w:ascii="Segoe UI" w:eastAsia="Calibri" w:hAnsi="Segoe UI" w:cs="Segoe UI"/>
      <w:sz w:val="18"/>
      <w:szCs w:val="18"/>
      <w:lang w:eastAsia="ru-RU"/>
    </w:rPr>
  </w:style>
  <w:style w:type="paragraph" w:styleId="af1">
    <w:name w:val="No Spacing"/>
    <w:uiPriority w:val="99"/>
    <w:qFormat/>
    <w:rsid w:val="002A2497"/>
    <w:pPr>
      <w:spacing w:after="0" w:line="240" w:lineRule="auto"/>
      <w:jc w:val="both"/>
    </w:pPr>
    <w:rPr>
      <w:rFonts w:ascii="Times New Roman" w:eastAsia="Calibri" w:hAnsi="Times New Roman" w:cs="Times New Roman"/>
      <w:sz w:val="26"/>
      <w:szCs w:val="26"/>
      <w:lang w:eastAsia="ru-RU"/>
    </w:rPr>
  </w:style>
  <w:style w:type="paragraph" w:styleId="af2">
    <w:name w:val="List Paragraph"/>
    <w:basedOn w:val="a"/>
    <w:uiPriority w:val="34"/>
    <w:qFormat/>
    <w:rsid w:val="002A2497"/>
    <w:pPr>
      <w:spacing w:after="0" w:line="264" w:lineRule="auto"/>
      <w:ind w:left="720"/>
      <w:contextualSpacing/>
      <w:jc w:val="both"/>
    </w:pPr>
    <w:rPr>
      <w:rFonts w:ascii="Times New Roman" w:eastAsia="Calibri" w:hAnsi="Times New Roman" w:cs="Times New Roman"/>
      <w:sz w:val="26"/>
      <w:szCs w:val="26"/>
      <w:lang w:val="ru-RU" w:eastAsia="ru-RU"/>
    </w:rPr>
  </w:style>
  <w:style w:type="paragraph" w:customStyle="1" w:styleId="Default">
    <w:name w:val="Default"/>
    <w:uiPriority w:val="99"/>
    <w:rsid w:val="002A2497"/>
    <w:pPr>
      <w:autoSpaceDE w:val="0"/>
      <w:autoSpaceDN w:val="0"/>
      <w:adjustRightInd w:val="0"/>
      <w:spacing w:after="0" w:line="240" w:lineRule="auto"/>
    </w:pPr>
    <w:rPr>
      <w:rFonts w:ascii="Arial" w:eastAsia="Calibri" w:hAnsi="Arial" w:cs="Arial"/>
      <w:color w:val="000000"/>
      <w:sz w:val="24"/>
      <w:szCs w:val="24"/>
      <w:lang w:eastAsia="ru-RU"/>
    </w:rPr>
  </w:style>
  <w:style w:type="paragraph" w:customStyle="1" w:styleId="a30">
    <w:name w:val="a3"/>
    <w:basedOn w:val="a"/>
    <w:uiPriority w:val="99"/>
    <w:rsid w:val="002A2497"/>
    <w:pPr>
      <w:spacing w:before="100" w:beforeAutospacing="1" w:after="100" w:afterAutospacing="1" w:line="240" w:lineRule="auto"/>
    </w:pPr>
    <w:rPr>
      <w:rFonts w:ascii="Times New Roman" w:eastAsia="Calibri" w:hAnsi="Times New Roman" w:cs="Times New Roman"/>
      <w:sz w:val="24"/>
      <w:szCs w:val="24"/>
      <w:lang w:val="ru-RU" w:eastAsia="ru-RU"/>
    </w:rPr>
  </w:style>
  <w:style w:type="paragraph" w:customStyle="1" w:styleId="Style22">
    <w:name w:val="Style22"/>
    <w:basedOn w:val="a"/>
    <w:uiPriority w:val="99"/>
    <w:rsid w:val="002A2497"/>
    <w:pPr>
      <w:widowControl w:val="0"/>
      <w:spacing w:after="0" w:line="280" w:lineRule="exact"/>
    </w:pPr>
    <w:rPr>
      <w:rFonts w:ascii="Times New Roman" w:eastAsia="Times New Roman" w:hAnsi="Times New Roman" w:cs="Times New Roman"/>
      <w:sz w:val="24"/>
      <w:szCs w:val="24"/>
      <w:lang w:val="ru-RU" w:eastAsia="ru-RU"/>
    </w:rPr>
  </w:style>
  <w:style w:type="paragraph" w:customStyle="1" w:styleId="cee1fbf7edfbe9">
    <w:name w:val="Оceбe1ыfbчf7нedыfbйe9"/>
    <w:uiPriority w:val="99"/>
    <w:rsid w:val="002A2497"/>
    <w:pPr>
      <w:widowControl w:val="0"/>
      <w:spacing w:after="0" w:line="240" w:lineRule="auto"/>
    </w:pPr>
    <w:rPr>
      <w:rFonts w:ascii="Arial" w:eastAsia="Calibri" w:hAnsi="Arial" w:cs="Arial"/>
      <w:color w:val="000000"/>
      <w:sz w:val="20"/>
      <w:szCs w:val="20"/>
      <w:lang w:eastAsia="ru-RU"/>
    </w:rPr>
  </w:style>
  <w:style w:type="paragraph" w:customStyle="1" w:styleId="11">
    <w:name w:val="Без интервала1"/>
    <w:uiPriority w:val="99"/>
    <w:qFormat/>
    <w:rsid w:val="002A2497"/>
    <w:pPr>
      <w:spacing w:after="0" w:line="240" w:lineRule="auto"/>
    </w:pPr>
    <w:rPr>
      <w:rFonts w:ascii="Calibri" w:eastAsia="Calibri" w:hAnsi="Calibri" w:cs="Times New Roman"/>
    </w:rPr>
  </w:style>
  <w:style w:type="character" w:styleId="af3">
    <w:name w:val="page number"/>
    <w:basedOn w:val="a0"/>
    <w:uiPriority w:val="99"/>
    <w:semiHidden/>
    <w:unhideWhenUsed/>
    <w:rsid w:val="002A2497"/>
    <w:rPr>
      <w:rFonts w:ascii="Times New Roman" w:hAnsi="Times New Roman" w:cs="Times New Roman" w:hint="default"/>
    </w:rPr>
  </w:style>
  <w:style w:type="character" w:customStyle="1" w:styleId="apple-converted-space">
    <w:name w:val="apple-converted-space"/>
    <w:basedOn w:val="a0"/>
    <w:rsid w:val="002A2497"/>
  </w:style>
  <w:style w:type="table" w:styleId="af4">
    <w:name w:val="Table Grid"/>
    <w:basedOn w:val="a1"/>
    <w:uiPriority w:val="59"/>
    <w:rsid w:val="002A249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paragraph" w:styleId="1">
    <w:name w:val="heading 1"/>
    <w:basedOn w:val="a"/>
    <w:next w:val="a"/>
    <w:link w:val="10"/>
    <w:qFormat/>
    <w:rsid w:val="002A2497"/>
    <w:pPr>
      <w:keepNext/>
      <w:keepLines/>
      <w:spacing w:before="240" w:after="0" w:line="264" w:lineRule="auto"/>
      <w:jc w:val="both"/>
      <w:outlineLvl w:val="0"/>
    </w:pPr>
    <w:rPr>
      <w:rFonts w:ascii="Calibri Light" w:eastAsia="Calibri" w:hAnsi="Calibri Light" w:cs="Times New Roman"/>
      <w:color w:val="2E74B5"/>
      <w:sz w:val="32"/>
      <w:szCs w:val="32"/>
      <w:lang w:val="ru-RU" w:eastAsia="ru-RU"/>
    </w:rPr>
  </w:style>
  <w:style w:type="paragraph" w:styleId="2">
    <w:name w:val="heading 2"/>
    <w:basedOn w:val="a"/>
    <w:link w:val="20"/>
    <w:uiPriority w:val="9"/>
    <w:semiHidden/>
    <w:unhideWhenUsed/>
    <w:qFormat/>
    <w:rsid w:val="002A2497"/>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8">
    <w:name w:val="heading 8"/>
    <w:basedOn w:val="a"/>
    <w:next w:val="a"/>
    <w:link w:val="80"/>
    <w:uiPriority w:val="99"/>
    <w:semiHidden/>
    <w:unhideWhenUsed/>
    <w:qFormat/>
    <w:rsid w:val="002A2497"/>
    <w:pPr>
      <w:spacing w:before="240" w:after="60" w:line="264" w:lineRule="auto"/>
      <w:jc w:val="both"/>
      <w:outlineLvl w:val="7"/>
    </w:pPr>
    <w:rPr>
      <w:rFonts w:ascii="Times New Roman" w:eastAsia="Calibri" w:hAnsi="Times New Roman" w:cs="Times New Roman"/>
      <w:i/>
      <w:i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2497"/>
    <w:rPr>
      <w:rFonts w:ascii="Calibri Light" w:eastAsia="Calibri" w:hAnsi="Calibri Light" w:cs="Times New Roman"/>
      <w:color w:val="2E74B5"/>
      <w:sz w:val="32"/>
      <w:szCs w:val="32"/>
      <w:lang w:eastAsia="ru-RU"/>
    </w:rPr>
  </w:style>
  <w:style w:type="character" w:customStyle="1" w:styleId="20">
    <w:name w:val="Заголовок 2 Знак"/>
    <w:basedOn w:val="a0"/>
    <w:link w:val="2"/>
    <w:uiPriority w:val="9"/>
    <w:semiHidden/>
    <w:rsid w:val="002A2497"/>
    <w:rPr>
      <w:rFonts w:ascii="Times New Roman" w:eastAsia="Times New Roman" w:hAnsi="Times New Roman" w:cs="Times New Roman"/>
      <w:b/>
      <w:bCs/>
      <w:sz w:val="36"/>
      <w:szCs w:val="36"/>
      <w:lang w:eastAsia="ru-RU"/>
    </w:rPr>
  </w:style>
  <w:style w:type="character" w:customStyle="1" w:styleId="80">
    <w:name w:val="Заголовок 8 Знак"/>
    <w:basedOn w:val="a0"/>
    <w:link w:val="8"/>
    <w:uiPriority w:val="99"/>
    <w:semiHidden/>
    <w:rsid w:val="002A2497"/>
    <w:rPr>
      <w:rFonts w:ascii="Times New Roman" w:eastAsia="Calibri" w:hAnsi="Times New Roman" w:cs="Times New Roman"/>
      <w:i/>
      <w:iCs/>
      <w:sz w:val="24"/>
      <w:szCs w:val="24"/>
      <w:lang w:eastAsia="ru-RU"/>
    </w:rPr>
  </w:style>
  <w:style w:type="paragraph" w:customStyle="1" w:styleId="rvps2">
    <w:name w:val="rvps2"/>
    <w:basedOn w:val="a"/>
    <w:uiPriority w:val="99"/>
    <w:rsid w:val="002A249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3">
    <w:name w:val="Hyperlink"/>
    <w:basedOn w:val="a0"/>
    <w:uiPriority w:val="99"/>
    <w:semiHidden/>
    <w:unhideWhenUsed/>
    <w:rsid w:val="002A2497"/>
    <w:rPr>
      <w:rFonts w:ascii="Times New Roman" w:hAnsi="Times New Roman" w:cs="Times New Roman" w:hint="default"/>
      <w:color w:val="000000"/>
      <w:u w:val="single"/>
    </w:rPr>
  </w:style>
  <w:style w:type="character" w:styleId="a4">
    <w:name w:val="FollowedHyperlink"/>
    <w:basedOn w:val="a0"/>
    <w:uiPriority w:val="99"/>
    <w:semiHidden/>
    <w:unhideWhenUsed/>
    <w:rsid w:val="002A2497"/>
    <w:rPr>
      <w:color w:val="800080" w:themeColor="followedHyperlink"/>
      <w:u w:val="single"/>
    </w:rPr>
  </w:style>
  <w:style w:type="character" w:styleId="a5">
    <w:name w:val="Emphasis"/>
    <w:basedOn w:val="a0"/>
    <w:uiPriority w:val="20"/>
    <w:qFormat/>
    <w:rsid w:val="002A2497"/>
    <w:rPr>
      <w:rFonts w:ascii="Times New Roman" w:hAnsi="Times New Roman" w:cs="Times New Roman" w:hint="default"/>
      <w:i/>
      <w:iCs w:val="0"/>
    </w:rPr>
  </w:style>
  <w:style w:type="character" w:styleId="a6">
    <w:name w:val="Strong"/>
    <w:basedOn w:val="a0"/>
    <w:uiPriority w:val="99"/>
    <w:qFormat/>
    <w:rsid w:val="002A2497"/>
    <w:rPr>
      <w:rFonts w:ascii="Times New Roman" w:hAnsi="Times New Roman" w:cs="Times New Roman" w:hint="default"/>
      <w:b/>
      <w:bCs/>
    </w:rPr>
  </w:style>
  <w:style w:type="paragraph" w:styleId="a7">
    <w:name w:val="Normal (Web)"/>
    <w:basedOn w:val="a"/>
    <w:uiPriority w:val="99"/>
    <w:semiHidden/>
    <w:unhideWhenUsed/>
    <w:rsid w:val="002A2497"/>
    <w:pPr>
      <w:spacing w:after="150" w:line="240" w:lineRule="auto"/>
    </w:pPr>
    <w:rPr>
      <w:rFonts w:ascii="Times New Roman" w:eastAsia="Calibri" w:hAnsi="Times New Roman" w:cs="Times New Roman"/>
      <w:sz w:val="24"/>
      <w:szCs w:val="24"/>
      <w:lang w:val="ru-RU" w:eastAsia="ru-RU"/>
    </w:rPr>
  </w:style>
  <w:style w:type="paragraph" w:styleId="a8">
    <w:name w:val="footer"/>
    <w:basedOn w:val="a"/>
    <w:link w:val="a9"/>
    <w:uiPriority w:val="99"/>
    <w:semiHidden/>
    <w:unhideWhenUsed/>
    <w:rsid w:val="002A2497"/>
    <w:pPr>
      <w:tabs>
        <w:tab w:val="center" w:pos="4677"/>
        <w:tab w:val="right" w:pos="9355"/>
      </w:tabs>
      <w:spacing w:after="0" w:line="264" w:lineRule="auto"/>
      <w:jc w:val="both"/>
    </w:pPr>
    <w:rPr>
      <w:rFonts w:ascii="Times New Roman" w:eastAsia="Calibri" w:hAnsi="Times New Roman" w:cs="Times New Roman"/>
      <w:sz w:val="26"/>
      <w:szCs w:val="26"/>
      <w:lang w:val="ru-RU" w:eastAsia="ru-RU"/>
    </w:rPr>
  </w:style>
  <w:style w:type="character" w:customStyle="1" w:styleId="a9">
    <w:name w:val="Нижний колонтитул Знак"/>
    <w:basedOn w:val="a0"/>
    <w:link w:val="a8"/>
    <w:uiPriority w:val="99"/>
    <w:semiHidden/>
    <w:rsid w:val="002A2497"/>
    <w:rPr>
      <w:rFonts w:ascii="Times New Roman" w:eastAsia="Calibri" w:hAnsi="Times New Roman" w:cs="Times New Roman"/>
      <w:sz w:val="26"/>
      <w:szCs w:val="26"/>
      <w:lang w:eastAsia="ru-RU"/>
    </w:rPr>
  </w:style>
  <w:style w:type="paragraph" w:styleId="aa">
    <w:name w:val="Body Text"/>
    <w:basedOn w:val="a"/>
    <w:link w:val="ab"/>
    <w:uiPriority w:val="99"/>
    <w:semiHidden/>
    <w:unhideWhenUsed/>
    <w:rsid w:val="002A2497"/>
    <w:pPr>
      <w:spacing w:after="120" w:line="264" w:lineRule="auto"/>
      <w:jc w:val="both"/>
    </w:pPr>
    <w:rPr>
      <w:rFonts w:ascii="Times New Roman" w:eastAsia="Calibri" w:hAnsi="Times New Roman" w:cs="Times New Roman"/>
      <w:sz w:val="26"/>
      <w:szCs w:val="26"/>
      <w:lang w:val="ru-RU" w:eastAsia="ru-RU"/>
    </w:rPr>
  </w:style>
  <w:style w:type="character" w:customStyle="1" w:styleId="ab">
    <w:name w:val="Основной текст Знак"/>
    <w:basedOn w:val="a0"/>
    <w:link w:val="aa"/>
    <w:uiPriority w:val="99"/>
    <w:semiHidden/>
    <w:rsid w:val="002A2497"/>
    <w:rPr>
      <w:rFonts w:ascii="Times New Roman" w:eastAsia="Calibri" w:hAnsi="Times New Roman" w:cs="Times New Roman"/>
      <w:sz w:val="26"/>
      <w:szCs w:val="26"/>
      <w:lang w:eastAsia="ru-RU"/>
    </w:rPr>
  </w:style>
  <w:style w:type="paragraph" w:styleId="ac">
    <w:name w:val="Body Text Indent"/>
    <w:basedOn w:val="a"/>
    <w:link w:val="ad"/>
    <w:uiPriority w:val="99"/>
    <w:semiHidden/>
    <w:unhideWhenUsed/>
    <w:rsid w:val="002A2497"/>
    <w:pPr>
      <w:spacing w:after="120" w:line="264" w:lineRule="auto"/>
      <w:ind w:left="283"/>
      <w:jc w:val="both"/>
    </w:pPr>
    <w:rPr>
      <w:rFonts w:ascii="Times New Roman" w:eastAsia="Calibri" w:hAnsi="Times New Roman" w:cs="Times New Roman"/>
      <w:sz w:val="26"/>
      <w:szCs w:val="26"/>
      <w:lang w:val="ru-RU" w:eastAsia="ru-RU"/>
    </w:rPr>
  </w:style>
  <w:style w:type="character" w:customStyle="1" w:styleId="ad">
    <w:name w:val="Основной текст с отступом Знак"/>
    <w:basedOn w:val="a0"/>
    <w:link w:val="ac"/>
    <w:uiPriority w:val="99"/>
    <w:semiHidden/>
    <w:rsid w:val="002A2497"/>
    <w:rPr>
      <w:rFonts w:ascii="Times New Roman" w:eastAsia="Calibri" w:hAnsi="Times New Roman" w:cs="Times New Roman"/>
      <w:sz w:val="26"/>
      <w:szCs w:val="26"/>
      <w:lang w:eastAsia="ru-RU"/>
    </w:rPr>
  </w:style>
  <w:style w:type="paragraph" w:styleId="21">
    <w:name w:val="Body Text 2"/>
    <w:basedOn w:val="a"/>
    <w:link w:val="22"/>
    <w:uiPriority w:val="99"/>
    <w:semiHidden/>
    <w:unhideWhenUsed/>
    <w:rsid w:val="002A2497"/>
    <w:pPr>
      <w:spacing w:after="120" w:line="480" w:lineRule="auto"/>
      <w:jc w:val="both"/>
    </w:pPr>
    <w:rPr>
      <w:rFonts w:ascii="Times New Roman" w:eastAsia="Calibri" w:hAnsi="Times New Roman" w:cs="Times New Roman"/>
      <w:sz w:val="26"/>
      <w:szCs w:val="26"/>
      <w:lang w:val="ru-RU" w:eastAsia="ru-RU"/>
    </w:rPr>
  </w:style>
  <w:style w:type="character" w:customStyle="1" w:styleId="22">
    <w:name w:val="Основной текст 2 Знак"/>
    <w:basedOn w:val="a0"/>
    <w:link w:val="21"/>
    <w:uiPriority w:val="99"/>
    <w:semiHidden/>
    <w:rsid w:val="002A2497"/>
    <w:rPr>
      <w:rFonts w:ascii="Times New Roman" w:eastAsia="Calibri" w:hAnsi="Times New Roman" w:cs="Times New Roman"/>
      <w:sz w:val="26"/>
      <w:szCs w:val="26"/>
      <w:lang w:eastAsia="ru-RU"/>
    </w:rPr>
  </w:style>
  <w:style w:type="paragraph" w:styleId="ae">
    <w:name w:val="Block Text"/>
    <w:basedOn w:val="a"/>
    <w:uiPriority w:val="99"/>
    <w:semiHidden/>
    <w:unhideWhenUsed/>
    <w:rsid w:val="002A2497"/>
    <w:pPr>
      <w:shd w:val="clear" w:color="auto" w:fill="FFFFFF"/>
      <w:spacing w:before="216" w:after="0" w:line="293" w:lineRule="exact"/>
      <w:ind w:left="134" w:right="130" w:firstLine="610"/>
      <w:jc w:val="both"/>
    </w:pPr>
    <w:rPr>
      <w:rFonts w:ascii="Times New Roman" w:eastAsia="Calibri" w:hAnsi="Times New Roman" w:cs="Times New Roman"/>
      <w:sz w:val="26"/>
      <w:szCs w:val="26"/>
      <w:lang w:eastAsia="ru-RU"/>
    </w:rPr>
  </w:style>
  <w:style w:type="paragraph" w:styleId="af">
    <w:name w:val="Balloon Text"/>
    <w:basedOn w:val="a"/>
    <w:link w:val="af0"/>
    <w:uiPriority w:val="99"/>
    <w:semiHidden/>
    <w:unhideWhenUsed/>
    <w:rsid w:val="002A2497"/>
    <w:pPr>
      <w:spacing w:after="0" w:line="240" w:lineRule="auto"/>
    </w:pPr>
    <w:rPr>
      <w:rFonts w:ascii="Segoe UI" w:eastAsia="Calibri" w:hAnsi="Segoe UI" w:cs="Segoe UI"/>
      <w:sz w:val="18"/>
      <w:szCs w:val="18"/>
      <w:lang w:val="ru-RU" w:eastAsia="ru-RU"/>
    </w:rPr>
  </w:style>
  <w:style w:type="character" w:customStyle="1" w:styleId="af0">
    <w:name w:val="Текст выноски Знак"/>
    <w:basedOn w:val="a0"/>
    <w:link w:val="af"/>
    <w:uiPriority w:val="99"/>
    <w:semiHidden/>
    <w:rsid w:val="002A2497"/>
    <w:rPr>
      <w:rFonts w:ascii="Segoe UI" w:eastAsia="Calibri" w:hAnsi="Segoe UI" w:cs="Segoe UI"/>
      <w:sz w:val="18"/>
      <w:szCs w:val="18"/>
      <w:lang w:eastAsia="ru-RU"/>
    </w:rPr>
  </w:style>
  <w:style w:type="paragraph" w:styleId="af1">
    <w:name w:val="No Spacing"/>
    <w:uiPriority w:val="99"/>
    <w:qFormat/>
    <w:rsid w:val="002A2497"/>
    <w:pPr>
      <w:spacing w:after="0" w:line="240" w:lineRule="auto"/>
      <w:jc w:val="both"/>
    </w:pPr>
    <w:rPr>
      <w:rFonts w:ascii="Times New Roman" w:eastAsia="Calibri" w:hAnsi="Times New Roman" w:cs="Times New Roman"/>
      <w:sz w:val="26"/>
      <w:szCs w:val="26"/>
      <w:lang w:eastAsia="ru-RU"/>
    </w:rPr>
  </w:style>
  <w:style w:type="paragraph" w:styleId="af2">
    <w:name w:val="List Paragraph"/>
    <w:basedOn w:val="a"/>
    <w:uiPriority w:val="34"/>
    <w:qFormat/>
    <w:rsid w:val="002A2497"/>
    <w:pPr>
      <w:spacing w:after="0" w:line="264" w:lineRule="auto"/>
      <w:ind w:left="720"/>
      <w:contextualSpacing/>
      <w:jc w:val="both"/>
    </w:pPr>
    <w:rPr>
      <w:rFonts w:ascii="Times New Roman" w:eastAsia="Calibri" w:hAnsi="Times New Roman" w:cs="Times New Roman"/>
      <w:sz w:val="26"/>
      <w:szCs w:val="26"/>
      <w:lang w:val="ru-RU" w:eastAsia="ru-RU"/>
    </w:rPr>
  </w:style>
  <w:style w:type="paragraph" w:customStyle="1" w:styleId="Default">
    <w:name w:val="Default"/>
    <w:uiPriority w:val="99"/>
    <w:rsid w:val="002A2497"/>
    <w:pPr>
      <w:autoSpaceDE w:val="0"/>
      <w:autoSpaceDN w:val="0"/>
      <w:adjustRightInd w:val="0"/>
      <w:spacing w:after="0" w:line="240" w:lineRule="auto"/>
    </w:pPr>
    <w:rPr>
      <w:rFonts w:ascii="Arial" w:eastAsia="Calibri" w:hAnsi="Arial" w:cs="Arial"/>
      <w:color w:val="000000"/>
      <w:sz w:val="24"/>
      <w:szCs w:val="24"/>
      <w:lang w:eastAsia="ru-RU"/>
    </w:rPr>
  </w:style>
  <w:style w:type="paragraph" w:customStyle="1" w:styleId="a30">
    <w:name w:val="a3"/>
    <w:basedOn w:val="a"/>
    <w:uiPriority w:val="99"/>
    <w:rsid w:val="002A2497"/>
    <w:pPr>
      <w:spacing w:before="100" w:beforeAutospacing="1" w:after="100" w:afterAutospacing="1" w:line="240" w:lineRule="auto"/>
    </w:pPr>
    <w:rPr>
      <w:rFonts w:ascii="Times New Roman" w:eastAsia="Calibri" w:hAnsi="Times New Roman" w:cs="Times New Roman"/>
      <w:sz w:val="24"/>
      <w:szCs w:val="24"/>
      <w:lang w:val="ru-RU" w:eastAsia="ru-RU"/>
    </w:rPr>
  </w:style>
  <w:style w:type="paragraph" w:customStyle="1" w:styleId="Style22">
    <w:name w:val="Style22"/>
    <w:basedOn w:val="a"/>
    <w:uiPriority w:val="99"/>
    <w:rsid w:val="002A2497"/>
    <w:pPr>
      <w:widowControl w:val="0"/>
      <w:spacing w:after="0" w:line="280" w:lineRule="exact"/>
    </w:pPr>
    <w:rPr>
      <w:rFonts w:ascii="Times New Roman" w:eastAsia="Times New Roman" w:hAnsi="Times New Roman" w:cs="Times New Roman"/>
      <w:sz w:val="24"/>
      <w:szCs w:val="24"/>
      <w:lang w:val="ru-RU" w:eastAsia="ru-RU"/>
    </w:rPr>
  </w:style>
  <w:style w:type="paragraph" w:customStyle="1" w:styleId="cee1fbf7edfbe9">
    <w:name w:val="Оceбe1ыfbчf7нedыfbйe9"/>
    <w:uiPriority w:val="99"/>
    <w:rsid w:val="002A2497"/>
    <w:pPr>
      <w:widowControl w:val="0"/>
      <w:spacing w:after="0" w:line="240" w:lineRule="auto"/>
    </w:pPr>
    <w:rPr>
      <w:rFonts w:ascii="Arial" w:eastAsia="Calibri" w:hAnsi="Arial" w:cs="Arial"/>
      <w:color w:val="000000"/>
      <w:sz w:val="20"/>
      <w:szCs w:val="20"/>
      <w:lang w:eastAsia="ru-RU"/>
    </w:rPr>
  </w:style>
  <w:style w:type="paragraph" w:customStyle="1" w:styleId="11">
    <w:name w:val="Без интервала1"/>
    <w:uiPriority w:val="99"/>
    <w:qFormat/>
    <w:rsid w:val="002A2497"/>
    <w:pPr>
      <w:spacing w:after="0" w:line="240" w:lineRule="auto"/>
    </w:pPr>
    <w:rPr>
      <w:rFonts w:ascii="Calibri" w:eastAsia="Calibri" w:hAnsi="Calibri" w:cs="Times New Roman"/>
    </w:rPr>
  </w:style>
  <w:style w:type="character" w:styleId="af3">
    <w:name w:val="page number"/>
    <w:basedOn w:val="a0"/>
    <w:uiPriority w:val="99"/>
    <w:semiHidden/>
    <w:unhideWhenUsed/>
    <w:rsid w:val="002A2497"/>
    <w:rPr>
      <w:rFonts w:ascii="Times New Roman" w:hAnsi="Times New Roman" w:cs="Times New Roman" w:hint="default"/>
    </w:rPr>
  </w:style>
  <w:style w:type="character" w:customStyle="1" w:styleId="apple-converted-space">
    <w:name w:val="apple-converted-space"/>
    <w:basedOn w:val="a0"/>
    <w:rsid w:val="002A2497"/>
  </w:style>
  <w:style w:type="table" w:styleId="af4">
    <w:name w:val="Table Grid"/>
    <w:basedOn w:val="a1"/>
    <w:uiPriority w:val="59"/>
    <w:rsid w:val="002A249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99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14</Pages>
  <Words>3184</Words>
  <Characters>18150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Natasha</cp:lastModifiedBy>
  <cp:revision>12</cp:revision>
  <cp:lastPrinted>2018-05-30T08:38:00Z</cp:lastPrinted>
  <dcterms:created xsi:type="dcterms:W3CDTF">2018-05-30T05:54:00Z</dcterms:created>
  <dcterms:modified xsi:type="dcterms:W3CDTF">2018-06-01T10:55:00Z</dcterms:modified>
</cp:coreProperties>
</file>